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CD" w:rsidRPr="00C42E91" w:rsidRDefault="00450DCD" w:rsidP="00450DCD">
      <w:pPr>
        <w:pStyle w:val="Header"/>
        <w:rPr>
          <w:b/>
          <w:noProof/>
          <w:sz w:val="24"/>
          <w:szCs w:val="24"/>
        </w:rPr>
      </w:pPr>
      <w:bookmarkStart w:id="0" w:name="_GoBack"/>
      <w:bookmarkEnd w:id="0"/>
      <w:r>
        <w:t xml:space="preserve"> </w:t>
      </w:r>
      <w:r>
        <w:rPr>
          <w:b/>
          <w:noProof/>
        </w:rPr>
        <w:t xml:space="preserve">                       </w:t>
      </w:r>
      <w:r w:rsidR="001636AC">
        <w:rPr>
          <w:b/>
          <w:noProof/>
          <w:sz w:val="24"/>
          <w:szCs w:val="24"/>
        </w:rPr>
        <w:t xml:space="preserve">  </w:t>
      </w:r>
      <w:r w:rsidR="0082224B" w:rsidRPr="0082224B">
        <w:rPr>
          <w:b/>
          <w:noProof/>
          <w:sz w:val="24"/>
          <w:szCs w:val="24"/>
        </w:rPr>
        <w:drawing>
          <wp:inline distT="0" distB="0" distL="0" distR="0">
            <wp:extent cx="5704840" cy="16173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6AC">
        <w:rPr>
          <w:b/>
          <w:noProof/>
          <w:sz w:val="24"/>
          <w:szCs w:val="24"/>
        </w:rPr>
        <w:t xml:space="preserve">      </w:t>
      </w:r>
    </w:p>
    <w:p w:rsidR="00450DCD" w:rsidRPr="007700A9" w:rsidRDefault="00450DCD" w:rsidP="00450DCD">
      <w:pPr>
        <w:pStyle w:val="Header"/>
        <w:rPr>
          <w:b/>
          <w:noProof/>
        </w:rPr>
      </w:pPr>
      <w:r>
        <w:rPr>
          <w:b/>
          <w:noProof/>
        </w:rPr>
        <w:t xml:space="preserve">                           </w:t>
      </w:r>
      <w:r w:rsidR="0082224B">
        <w:rPr>
          <w:b/>
          <w:noProof/>
        </w:rPr>
        <w:t xml:space="preserve">                     </w:t>
      </w:r>
      <w:r w:rsidRPr="00364CB5">
        <w:rPr>
          <w:rFonts w:ascii="Arial" w:hAnsi="Arial" w:cs="Arial"/>
          <w:b/>
          <w:noProof/>
          <w:spacing w:val="-20"/>
          <w:sz w:val="28"/>
          <w:szCs w:val="28"/>
        </w:rPr>
        <w:t>CONFIDENTIALITY AGREEMENT</w:t>
      </w:r>
      <w:r w:rsidRPr="00364CB5">
        <w:rPr>
          <w:b/>
          <w:noProof/>
          <w:spacing w:val="-20"/>
          <w:sz w:val="28"/>
          <w:szCs w:val="28"/>
        </w:rPr>
        <w:tab/>
      </w:r>
      <w:r w:rsidR="001E1F7D">
        <w:rPr>
          <w:b/>
          <w:noProof/>
          <w:spacing w:val="-20"/>
          <w:sz w:val="28"/>
          <w:szCs w:val="28"/>
        </w:rPr>
        <w:t>Exhibit “A”</w:t>
      </w:r>
    </w:p>
    <w:p w:rsidR="00450DCD" w:rsidRPr="003F2883" w:rsidRDefault="00450DCD" w:rsidP="0082224B">
      <w:pPr>
        <w:pStyle w:val="Header"/>
        <w:rPr>
          <w:b/>
          <w:noProof/>
          <w:position w:val="-6"/>
        </w:rPr>
      </w:pPr>
      <w:r>
        <w:rPr>
          <w:b/>
          <w:noProof/>
        </w:rPr>
        <w:tab/>
      </w:r>
      <w:r>
        <w:rPr>
          <w:b/>
          <w:noProof/>
        </w:rPr>
        <w:tab/>
      </w:r>
    </w:p>
    <w:p w:rsidR="00450DCD" w:rsidRDefault="00450DCD" w:rsidP="00450DC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Cs w:val="36"/>
        </w:rPr>
      </w:pPr>
    </w:p>
    <w:p w:rsidR="00450DCD" w:rsidRDefault="001E1F7D" w:rsidP="00450DCD">
      <w:pPr>
        <w:autoSpaceDE w:val="0"/>
        <w:autoSpaceDN w:val="0"/>
        <w:adjustRightInd w:val="0"/>
        <w:jc w:val="both"/>
      </w:pPr>
      <w:r>
        <w:t>Ochsner LSU Health Monroe</w:t>
      </w:r>
      <w:r w:rsidR="00450DCD">
        <w:t xml:space="preserve"> </w:t>
      </w:r>
      <w:r w:rsidR="00450DCD" w:rsidRPr="00261BD8">
        <w:t xml:space="preserve">has a legal and ethical responsibility to safeguard the privacy of all patients and protect information that is defined as confidential. </w:t>
      </w:r>
    </w:p>
    <w:p w:rsidR="00450DCD" w:rsidRDefault="00450DCD" w:rsidP="00450DCD">
      <w:pPr>
        <w:autoSpaceDE w:val="0"/>
        <w:autoSpaceDN w:val="0"/>
        <w:adjustRightInd w:val="0"/>
        <w:jc w:val="both"/>
      </w:pPr>
    </w:p>
    <w:p w:rsidR="00450DCD" w:rsidRDefault="00450DCD" w:rsidP="00450DCD">
      <w:pPr>
        <w:autoSpaceDE w:val="0"/>
        <w:autoSpaceDN w:val="0"/>
        <w:adjustRightInd w:val="0"/>
        <w:jc w:val="both"/>
      </w:pPr>
      <w:r>
        <w:t>C</w:t>
      </w:r>
      <w:r w:rsidRPr="00261BD8">
        <w:t>onfidential information</w:t>
      </w:r>
      <w:r>
        <w:t xml:space="preserve"> </w:t>
      </w:r>
      <w:r w:rsidRPr="00261BD8">
        <w:t>includes information contained in manual documentation as well as information stored in the facilities</w:t>
      </w:r>
      <w:r>
        <w:t xml:space="preserve"> </w:t>
      </w:r>
      <w:r w:rsidRPr="00261BD8">
        <w:t>computer systems. Patient, personnel, financial and other business records contain confidential information.</w:t>
      </w:r>
      <w:r>
        <w:t xml:space="preserve"> </w:t>
      </w:r>
      <w:r w:rsidRPr="00261BD8">
        <w:t xml:space="preserve"> I understand that information regarded as confidential must be maintained in the strictest of confidence. As a conditi</w:t>
      </w:r>
      <w:r>
        <w:t xml:space="preserve">on of my affiliation with </w:t>
      </w:r>
      <w:r w:rsidR="001E1F7D">
        <w:t>Ochsner LSU Health Monroe</w:t>
      </w:r>
      <w:r>
        <w:t xml:space="preserve">, </w:t>
      </w:r>
      <w:r w:rsidRPr="00261BD8">
        <w:t>I hereby agree that I will not at any time during or after my affiliation w</w:t>
      </w:r>
      <w:r>
        <w:t xml:space="preserve">ith </w:t>
      </w:r>
      <w:r w:rsidR="001E1F7D">
        <w:t>Ochsner LSU Health Monroe</w:t>
      </w:r>
      <w:r>
        <w:t>, disclose</w:t>
      </w:r>
      <w:r w:rsidRPr="00261BD8">
        <w:t xml:space="preserve"> confidential information to any person, other than as necessary in the course of my affiliation with </w:t>
      </w:r>
      <w:r>
        <w:t xml:space="preserve"> </w:t>
      </w:r>
      <w:r w:rsidR="001E1F7D">
        <w:t>Ochsner LSU Health Monroe</w:t>
      </w:r>
      <w:r>
        <w:t>. Release of</w:t>
      </w:r>
      <w:r w:rsidRPr="00261BD8">
        <w:t xml:space="preserve"> information must be provided by the appropriate, authorized personnel.</w:t>
      </w:r>
    </w:p>
    <w:p w:rsidR="00450DCD" w:rsidRPr="00261BD8" w:rsidRDefault="00450DCD" w:rsidP="00450DCD">
      <w:pPr>
        <w:autoSpaceDE w:val="0"/>
        <w:autoSpaceDN w:val="0"/>
        <w:adjustRightInd w:val="0"/>
        <w:jc w:val="both"/>
      </w:pPr>
    </w:p>
    <w:p w:rsidR="00450DCD" w:rsidRPr="00261BD8" w:rsidRDefault="00450DCD" w:rsidP="00450DCD">
      <w:pPr>
        <w:autoSpaceDE w:val="0"/>
        <w:autoSpaceDN w:val="0"/>
        <w:adjustRightInd w:val="0"/>
        <w:jc w:val="both"/>
        <w:rPr>
          <w:color w:val="FF0000"/>
        </w:rPr>
      </w:pPr>
      <w:r w:rsidRPr="00261BD8">
        <w:t>Institutional computer systems and the data in those systems</w:t>
      </w:r>
      <w:r w:rsidRPr="00261BD8">
        <w:rPr>
          <w:color w:val="FF0000"/>
        </w:rPr>
        <w:t xml:space="preserve"> </w:t>
      </w:r>
      <w:r w:rsidRPr="00261BD8">
        <w:t>may be accessed only by authorization from Administration; computer system access is granted only to persons who have been is</w:t>
      </w:r>
      <w:r>
        <w:t xml:space="preserve">sued user identification codes. </w:t>
      </w:r>
      <w:r w:rsidRPr="00261BD8">
        <w:t xml:space="preserve">All user identification codes and passwords are confidential. I understand that I am directly responsible for the accuracy and completeness of data entries which are entered into </w:t>
      </w:r>
      <w:r w:rsidR="001E1F7D">
        <w:t>Ochsner LSU Health Monroe</w:t>
      </w:r>
      <w:r>
        <w:t xml:space="preserve"> </w:t>
      </w:r>
      <w:r w:rsidRPr="00261BD8">
        <w:t xml:space="preserve">computer systems. </w:t>
      </w:r>
      <w:r>
        <w:t xml:space="preserve">Revealing </w:t>
      </w:r>
      <w:r w:rsidRPr="00261BD8">
        <w:t xml:space="preserve">user identification codes or passwords </w:t>
      </w:r>
      <w:r>
        <w:t xml:space="preserve">is a crime punishable by fine and/or imprisonment </w:t>
      </w:r>
      <w:r w:rsidRPr="00261BD8">
        <w:t xml:space="preserve">(La. </w:t>
      </w:r>
      <w:r>
        <w:t xml:space="preserve">R.S. 14.73.1 et seq.). </w:t>
      </w:r>
      <w:r w:rsidRPr="00261BD8">
        <w:t xml:space="preserve">Using another employee’s user identification code/password or giving </w:t>
      </w:r>
      <w:r>
        <w:t xml:space="preserve">my </w:t>
      </w:r>
      <w:r w:rsidRPr="00261BD8">
        <w:t xml:space="preserve">user identification code/password to another person may result in disciplinary action, fine or imprisonment.  Security violations </w:t>
      </w:r>
      <w:r w:rsidRPr="0068310B">
        <w:t>may include but are not limited to</w:t>
      </w:r>
      <w:r w:rsidRPr="00261BD8">
        <w:t xml:space="preserve"> failing to sign off when leaving the computer unattended; </w:t>
      </w:r>
      <w:r>
        <w:t xml:space="preserve"> modifying </w:t>
      </w:r>
      <w:r w:rsidRPr="00261BD8">
        <w:t xml:space="preserve">my own medical or employment record; requesting </w:t>
      </w:r>
      <w:r>
        <w:t>that</w:t>
      </w:r>
      <w:r w:rsidRPr="00261BD8">
        <w:t xml:space="preserve"> another employee  access my employment or medical record; allowing another employee to </w:t>
      </w:r>
      <w:r>
        <w:t>use</w:t>
      </w:r>
      <w:r w:rsidRPr="00261BD8">
        <w:t xml:space="preserve"> my password; accessing medical or employment records without having a legitimate reason; </w:t>
      </w:r>
      <w:r>
        <w:t>allowing anyone else to view confidential information while I am signed-on to a computer system:</w:t>
      </w:r>
      <w:r w:rsidRPr="00261BD8">
        <w:t xml:space="preserve"> using another employee’s access code</w:t>
      </w:r>
      <w:r>
        <w:t>, r</w:t>
      </w:r>
      <w:r w:rsidRPr="00261BD8">
        <w:t xml:space="preserve">evealing confidential information </w:t>
      </w:r>
      <w:r>
        <w:t>or business/financial details</w:t>
      </w:r>
      <w:r w:rsidRPr="00261BD8">
        <w:t xml:space="preserve"> of patients</w:t>
      </w:r>
      <w:r>
        <w:t xml:space="preserve"> or </w:t>
      </w:r>
      <w:r w:rsidRPr="00261BD8">
        <w:t>employees</w:t>
      </w:r>
      <w:r>
        <w:t xml:space="preserve">. </w:t>
      </w:r>
      <w:r w:rsidRPr="00261BD8">
        <w:t xml:space="preserve">All </w:t>
      </w:r>
      <w:r w:rsidRPr="00DE4AB9">
        <w:t>privacy and</w:t>
      </w:r>
      <w:r w:rsidRPr="00261BD8">
        <w:rPr>
          <w:color w:val="FF0000"/>
        </w:rPr>
        <w:t xml:space="preserve"> </w:t>
      </w:r>
      <w:r w:rsidRPr="00261BD8">
        <w:t xml:space="preserve">security </w:t>
      </w:r>
      <w:r>
        <w:t>violations should</w:t>
      </w:r>
      <w:r w:rsidRPr="00261BD8">
        <w:t xml:space="preserve"> be reported and</w:t>
      </w:r>
      <w:r>
        <w:t xml:space="preserve"> such incidents will be i</w:t>
      </w:r>
      <w:r w:rsidRPr="00261BD8">
        <w:t>nvestigated.</w:t>
      </w:r>
    </w:p>
    <w:p w:rsidR="00450DCD" w:rsidRPr="00261BD8" w:rsidRDefault="00450DCD" w:rsidP="00450DCD">
      <w:pPr>
        <w:autoSpaceDE w:val="0"/>
        <w:autoSpaceDN w:val="0"/>
        <w:adjustRightInd w:val="0"/>
        <w:jc w:val="both"/>
      </w:pPr>
    </w:p>
    <w:p w:rsidR="00450DCD" w:rsidRDefault="00450DCD" w:rsidP="00450DCD">
      <w:pPr>
        <w:autoSpaceDE w:val="0"/>
        <w:autoSpaceDN w:val="0"/>
        <w:adjustRightInd w:val="0"/>
        <w:jc w:val="both"/>
      </w:pPr>
      <w:r w:rsidRPr="00261BD8">
        <w:t xml:space="preserve">My signature below indicates I have read </w:t>
      </w:r>
      <w:r>
        <w:t xml:space="preserve">this </w:t>
      </w:r>
      <w:r w:rsidR="001E1F7D">
        <w:t>Ochsner LSU Health Monroe</w:t>
      </w:r>
      <w:r>
        <w:t xml:space="preserve"> Confidentiality Agreement. The</w:t>
      </w:r>
      <w:r w:rsidRPr="00261BD8">
        <w:t xml:space="preserve"> failure to abide by this agreement may result in </w:t>
      </w:r>
      <w:r>
        <w:t xml:space="preserve">legal </w:t>
      </w:r>
      <w:r w:rsidRPr="00261BD8">
        <w:t>action, including</w:t>
      </w:r>
      <w:r>
        <w:t xml:space="preserve"> possible </w:t>
      </w:r>
      <w:r w:rsidRPr="00261BD8">
        <w:t>fine</w:t>
      </w:r>
      <w:r>
        <w:t xml:space="preserve">s and/or imprisonment in accordance with applicable </w:t>
      </w:r>
      <w:r w:rsidRPr="00261BD8">
        <w:t>Louisiana State and</w:t>
      </w:r>
      <w:r w:rsidRPr="00DE4AB9">
        <w:t xml:space="preserve"> Federal </w:t>
      </w:r>
      <w:r w:rsidRPr="00261BD8">
        <w:t>Law.</w:t>
      </w:r>
    </w:p>
    <w:p w:rsidR="00450DCD" w:rsidRDefault="00450DCD" w:rsidP="00450DCD">
      <w:pPr>
        <w:autoSpaceDE w:val="0"/>
        <w:autoSpaceDN w:val="0"/>
        <w:adjustRightInd w:val="0"/>
      </w:pPr>
    </w:p>
    <w:p w:rsidR="00450DCD" w:rsidRDefault="00450DCD" w:rsidP="00450DCD">
      <w:pPr>
        <w:autoSpaceDE w:val="0"/>
        <w:autoSpaceDN w:val="0"/>
        <w:adjustRightInd w:val="0"/>
      </w:pPr>
    </w:p>
    <w:p w:rsidR="00450DCD" w:rsidRDefault="00450DCD" w:rsidP="00450DCD">
      <w:pPr>
        <w:autoSpaceDE w:val="0"/>
        <w:autoSpaceDN w:val="0"/>
        <w:adjustRightInd w:val="0"/>
      </w:pPr>
    </w:p>
    <w:p w:rsidR="00450DCD" w:rsidRDefault="00450DCD" w:rsidP="00450DCD">
      <w:pPr>
        <w:autoSpaceDE w:val="0"/>
        <w:autoSpaceDN w:val="0"/>
        <w:adjustRightInd w:val="0"/>
      </w:pPr>
    </w:p>
    <w:p w:rsidR="00450DCD" w:rsidRDefault="00450DCD" w:rsidP="00450DCD">
      <w:pPr>
        <w:autoSpaceDE w:val="0"/>
        <w:autoSpaceDN w:val="0"/>
        <w:adjustRightInd w:val="0"/>
      </w:pPr>
      <w:r>
        <w:t>___________________________________</w:t>
      </w:r>
      <w:r>
        <w:tab/>
      </w:r>
      <w:r>
        <w:tab/>
      </w:r>
      <w:r>
        <w:tab/>
        <w:t xml:space="preserve"> ___________________________________</w:t>
      </w:r>
    </w:p>
    <w:p w:rsidR="00450DCD" w:rsidRDefault="00450DCD" w:rsidP="00450DCD">
      <w:pPr>
        <w:autoSpaceDE w:val="0"/>
        <w:autoSpaceDN w:val="0"/>
        <w:adjustRightInd w:val="0"/>
      </w:pPr>
      <w:r>
        <w:t xml:space="preserve"> PRINTED NAME                                                                      SIGNATURE</w:t>
      </w:r>
    </w:p>
    <w:p w:rsidR="00450DCD" w:rsidRDefault="00450DCD" w:rsidP="00450DCD">
      <w:pPr>
        <w:autoSpaceDE w:val="0"/>
        <w:autoSpaceDN w:val="0"/>
        <w:adjustRightInd w:val="0"/>
      </w:pPr>
    </w:p>
    <w:p w:rsidR="00450DCD" w:rsidRDefault="00450DCD" w:rsidP="00450DCD">
      <w:pPr>
        <w:autoSpaceDE w:val="0"/>
        <w:autoSpaceDN w:val="0"/>
        <w:adjustRightInd w:val="0"/>
      </w:pPr>
      <w:r>
        <w:t>___________________________________</w:t>
      </w:r>
    </w:p>
    <w:p w:rsidR="00450DCD" w:rsidRDefault="00450DCD" w:rsidP="0082224B">
      <w:pPr>
        <w:autoSpaceDE w:val="0"/>
        <w:autoSpaceDN w:val="0"/>
        <w:adjustRightInd w:val="0"/>
        <w:outlineLvl w:val="0"/>
        <w:rPr>
          <w:b/>
          <w:bCs/>
        </w:rPr>
      </w:pPr>
      <w:r>
        <w:t>DATE</w:t>
      </w:r>
    </w:p>
    <w:p w:rsidR="001D264B" w:rsidRDefault="001D264B"/>
    <w:sectPr w:rsidR="001D2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CD"/>
    <w:rsid w:val="001636AC"/>
    <w:rsid w:val="001D264B"/>
    <w:rsid w:val="001E1F7D"/>
    <w:rsid w:val="00450DCD"/>
    <w:rsid w:val="004A4120"/>
    <w:rsid w:val="0082224B"/>
    <w:rsid w:val="008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514A8-AA35-4BAA-A8E6-8A122DBB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DCD"/>
    <w:rPr>
      <w:rFonts w:ascii="Times New Roman" w:eastAsia="Times New Roman" w:hAnsi="Times New Roman" w:cs="Times New Roman"/>
      <w:b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0D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0DCD"/>
    <w:rPr>
      <w:rFonts w:ascii="Times New Roman" w:eastAsia="Times New Roman" w:hAnsi="Times New Roman" w:cs="Times New Roman"/>
      <w:b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Jernigan, Sheryl</dc:creator>
  <cp:keywords/>
  <dc:description/>
  <cp:lastModifiedBy>Otoole, Anita T.</cp:lastModifiedBy>
  <cp:revision>2</cp:revision>
  <cp:lastPrinted>2016-06-15T18:48:00Z</cp:lastPrinted>
  <dcterms:created xsi:type="dcterms:W3CDTF">2022-02-04T14:40:00Z</dcterms:created>
  <dcterms:modified xsi:type="dcterms:W3CDTF">2022-02-04T14:40:00Z</dcterms:modified>
</cp:coreProperties>
</file>