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18" w:rsidRDefault="00907118" w:rsidP="009824CA">
      <w:pPr>
        <w:pStyle w:val="NoSpacing"/>
        <w:jc w:val="center"/>
      </w:pPr>
      <w:r>
        <w:t xml:space="preserve">Orientation </w:t>
      </w:r>
      <w:proofErr w:type="gramStart"/>
      <w:r>
        <w:t>To</w:t>
      </w:r>
      <w:proofErr w:type="gramEnd"/>
      <w:r>
        <w:t xml:space="preserve"> Clinical Site</w:t>
      </w:r>
    </w:p>
    <w:p w:rsidR="0085664B" w:rsidRDefault="009824CA" w:rsidP="009824CA">
      <w:pPr>
        <w:pStyle w:val="NoSpacing"/>
        <w:jc w:val="center"/>
      </w:pPr>
      <w:r>
        <w:t>Ochsner LSU Health Shreveport</w:t>
      </w:r>
    </w:p>
    <w:p w:rsidR="009824CA" w:rsidRDefault="009824CA" w:rsidP="009824CA">
      <w:pPr>
        <w:pStyle w:val="NoSpacing"/>
        <w:jc w:val="center"/>
      </w:pPr>
      <w:r>
        <w:t>1501 Kings Hwy</w:t>
      </w:r>
    </w:p>
    <w:p w:rsidR="009824CA" w:rsidRDefault="009824CA" w:rsidP="009824CA">
      <w:pPr>
        <w:pStyle w:val="NoSpacing"/>
        <w:jc w:val="center"/>
      </w:pPr>
      <w:r>
        <w:t>Shreveport, LA 71106</w:t>
      </w:r>
    </w:p>
    <w:p w:rsidR="009824CA" w:rsidRDefault="009824CA" w:rsidP="009824CA">
      <w:pPr>
        <w:pStyle w:val="NoSpacing"/>
        <w:jc w:val="center"/>
      </w:pPr>
    </w:p>
    <w:p w:rsidR="009824CA" w:rsidRDefault="009824CA" w:rsidP="009824CA">
      <w:pPr>
        <w:pStyle w:val="NoSpacing"/>
      </w:pPr>
    </w:p>
    <w:p w:rsidR="009824CA" w:rsidRDefault="009824CA" w:rsidP="009824CA">
      <w:pPr>
        <w:pStyle w:val="NoSpacing"/>
      </w:pPr>
      <w:r>
        <w:t>Clinical Coordinator</w:t>
      </w:r>
    </w:p>
    <w:p w:rsidR="009824CA" w:rsidRDefault="009824CA" w:rsidP="009824CA">
      <w:pPr>
        <w:pStyle w:val="NoSpacing"/>
      </w:pPr>
      <w:r>
        <w:t>Jason Jarrett</w:t>
      </w:r>
    </w:p>
    <w:p w:rsidR="009824CA" w:rsidRDefault="00907118" w:rsidP="009824CA">
      <w:pPr>
        <w:pStyle w:val="NoSpacing"/>
      </w:pPr>
      <w:hyperlink r:id="rId5" w:history="1">
        <w:r w:rsidR="009824CA" w:rsidRPr="00677E4E">
          <w:rPr>
            <w:rStyle w:val="Hyperlink"/>
          </w:rPr>
          <w:t>jasonRjarrett@gmail.com</w:t>
        </w:r>
      </w:hyperlink>
    </w:p>
    <w:p w:rsidR="009824CA" w:rsidRDefault="009824CA" w:rsidP="009824CA">
      <w:pPr>
        <w:pStyle w:val="NoSpacing"/>
      </w:pPr>
      <w:r>
        <w:t>318-464-1903</w:t>
      </w:r>
    </w:p>
    <w:p w:rsidR="009824CA" w:rsidRDefault="009824CA" w:rsidP="009824CA">
      <w:pPr>
        <w:pStyle w:val="NoSpacing"/>
      </w:pPr>
    </w:p>
    <w:p w:rsidR="009824CA" w:rsidRDefault="009824CA" w:rsidP="009824CA">
      <w:pPr>
        <w:pStyle w:val="NoSpacing"/>
      </w:pPr>
      <w:r>
        <w:t>Supervising CRNA</w:t>
      </w:r>
    </w:p>
    <w:p w:rsidR="009824CA" w:rsidRDefault="009824CA" w:rsidP="009824CA">
      <w:pPr>
        <w:pStyle w:val="NoSpacing"/>
      </w:pPr>
      <w:r>
        <w:t>Nathan  Disotell</w:t>
      </w:r>
    </w:p>
    <w:p w:rsidR="009824CA" w:rsidRDefault="00907118" w:rsidP="009824CA">
      <w:pPr>
        <w:pStyle w:val="NoSpacing"/>
      </w:pPr>
      <w:hyperlink r:id="rId6" w:history="1">
        <w:r w:rsidR="009824CA" w:rsidRPr="00677E4E">
          <w:rPr>
            <w:rStyle w:val="Hyperlink"/>
          </w:rPr>
          <w:t>Nathan.disotell@ochsnerlsuhs.org</w:t>
        </w:r>
      </w:hyperlink>
    </w:p>
    <w:p w:rsidR="009824CA" w:rsidRDefault="009824CA" w:rsidP="009824CA">
      <w:pPr>
        <w:pStyle w:val="NoSpacing"/>
      </w:pPr>
      <w:r>
        <w:t>318-560-5620</w:t>
      </w:r>
    </w:p>
    <w:p w:rsidR="009824CA" w:rsidRDefault="009824CA" w:rsidP="009824CA">
      <w:pPr>
        <w:pStyle w:val="NoSpacing"/>
      </w:pPr>
    </w:p>
    <w:p w:rsidR="009824CA" w:rsidRDefault="009824CA" w:rsidP="009824CA">
      <w:pPr>
        <w:pStyle w:val="NoSpacing"/>
      </w:pPr>
    </w:p>
    <w:p w:rsidR="009824CA" w:rsidRDefault="009824CA" w:rsidP="009824CA">
      <w:pPr>
        <w:pStyle w:val="NoSpacing"/>
      </w:pPr>
    </w:p>
    <w:p w:rsidR="009824CA" w:rsidRDefault="009824CA" w:rsidP="009824CA">
      <w:pPr>
        <w:pStyle w:val="NoSpacing"/>
        <w:rPr>
          <w:u w:val="single"/>
        </w:rPr>
      </w:pPr>
      <w:r w:rsidRPr="009824CA">
        <w:rPr>
          <w:u w:val="single"/>
        </w:rPr>
        <w:t>General Information</w:t>
      </w:r>
    </w:p>
    <w:p w:rsidR="009824CA" w:rsidRPr="009824CA" w:rsidRDefault="009824CA" w:rsidP="009824CA">
      <w:pPr>
        <w:pStyle w:val="NoSpacing"/>
        <w:numPr>
          <w:ilvl w:val="0"/>
          <w:numId w:val="1"/>
        </w:numPr>
        <w:rPr>
          <w:u w:val="single"/>
        </w:rPr>
      </w:pPr>
      <w:r>
        <w:t xml:space="preserve">All students assigned to Ochsner LSU will receive an email with first day instructions approximately one month </w:t>
      </w:r>
      <w:r w:rsidR="00CD5DDA">
        <w:t>before</w:t>
      </w:r>
      <w:r>
        <w:t xml:space="preserve"> their start date. This will include the time and place where an anesthesia department representative will meet you to direct you to the OR.</w:t>
      </w:r>
    </w:p>
    <w:p w:rsidR="009824CA" w:rsidRPr="009824CA" w:rsidRDefault="009824CA" w:rsidP="009824CA">
      <w:pPr>
        <w:pStyle w:val="NoSpacing"/>
        <w:numPr>
          <w:ilvl w:val="0"/>
          <w:numId w:val="1"/>
        </w:numPr>
        <w:rPr>
          <w:u w:val="single"/>
        </w:rPr>
      </w:pPr>
      <w:r>
        <w:t>Students may park in visitor parking the first day</w:t>
      </w:r>
      <w:r w:rsidR="00CD5DDA">
        <w:t>,</w:t>
      </w:r>
      <w:r>
        <w:t xml:space="preserve"> and parking will be arranged for your rotation.</w:t>
      </w:r>
    </w:p>
    <w:p w:rsidR="009824CA" w:rsidRPr="009824CA" w:rsidRDefault="009824CA" w:rsidP="009824CA">
      <w:pPr>
        <w:pStyle w:val="NoSpacing"/>
        <w:numPr>
          <w:ilvl w:val="0"/>
          <w:numId w:val="1"/>
        </w:numPr>
        <w:rPr>
          <w:u w:val="single"/>
        </w:rPr>
      </w:pPr>
      <w:r>
        <w:t>On the first day</w:t>
      </w:r>
      <w:r w:rsidR="00CD5DDA">
        <w:t>,</w:t>
      </w:r>
      <w:r>
        <w:t xml:space="preserve"> you will receive an orientation, ID badge, Epic</w:t>
      </w:r>
      <w:r w:rsidR="00CD5DDA">
        <w:t>,</w:t>
      </w:r>
      <w:r>
        <w:t xml:space="preserve"> and Pyxis access.</w:t>
      </w:r>
    </w:p>
    <w:p w:rsidR="009824CA" w:rsidRPr="006F2D13" w:rsidRDefault="009824CA" w:rsidP="009824CA">
      <w:pPr>
        <w:pStyle w:val="NoSpacing"/>
        <w:numPr>
          <w:ilvl w:val="0"/>
          <w:numId w:val="1"/>
        </w:numPr>
        <w:rPr>
          <w:u w:val="single"/>
        </w:rPr>
      </w:pPr>
      <w:r>
        <w:t>There is no housing available. Most students use Airbnb or Home</w:t>
      </w:r>
      <w:r w:rsidR="00CD5DDA">
        <w:t>A</w:t>
      </w:r>
      <w:r>
        <w:t>way.</w:t>
      </w:r>
    </w:p>
    <w:p w:rsidR="006F2D13" w:rsidRPr="00217DA7" w:rsidRDefault="000F3676" w:rsidP="009824CA">
      <w:pPr>
        <w:pStyle w:val="NoSpacing"/>
        <w:numPr>
          <w:ilvl w:val="0"/>
          <w:numId w:val="1"/>
        </w:numPr>
        <w:rPr>
          <w:u w:val="single"/>
        </w:rPr>
      </w:pPr>
      <w:r>
        <w:t>We treat SRNAs like our CRNAs and expect SRNAs to be at clinical unless there is a significant illness or emergency. I</w:t>
      </w:r>
      <w:r w:rsidR="00CD5DDA">
        <w:t xml:space="preserve">f you </w:t>
      </w:r>
      <w:r w:rsidR="00E75D87">
        <w:t>cannot</w:t>
      </w:r>
      <w:r w:rsidR="00CD5DDA">
        <w:t xml:space="preserve"> be at clinical, you must text message the clinical coordinator and supervising</w:t>
      </w:r>
      <w:r>
        <w:t xml:space="preserve"> CRNA immediately.</w:t>
      </w:r>
    </w:p>
    <w:p w:rsidR="00217DA7" w:rsidRPr="00CD5DDA" w:rsidRDefault="00217DA7" w:rsidP="009824CA">
      <w:pPr>
        <w:pStyle w:val="NoSpacing"/>
        <w:numPr>
          <w:ilvl w:val="0"/>
          <w:numId w:val="1"/>
        </w:numPr>
        <w:rPr>
          <w:u w:val="single"/>
        </w:rPr>
      </w:pPr>
      <w:r>
        <w:t>SRNAs are expected to seek learning opportunities. If the OR you are assigned to finishes, you need to text message the clinical coordinator for your next assignment. If the clinical coordinator is off, then please text the supervising CRNA.</w:t>
      </w:r>
    </w:p>
    <w:p w:rsidR="00CD5DDA" w:rsidRPr="009824CA" w:rsidRDefault="00CD5DDA" w:rsidP="009824CA">
      <w:pPr>
        <w:pStyle w:val="NoSpacing"/>
        <w:numPr>
          <w:ilvl w:val="0"/>
          <w:numId w:val="1"/>
        </w:numPr>
        <w:rPr>
          <w:u w:val="single"/>
        </w:rPr>
      </w:pPr>
      <w:r>
        <w:t xml:space="preserve">Our staff has been training SRNAs for over 25 years. We expect a lot from SRNAs, and </w:t>
      </w:r>
      <w:r w:rsidR="00E75D87">
        <w:t xml:space="preserve">expect </w:t>
      </w:r>
      <w:r>
        <w:t xml:space="preserve">SRNAs </w:t>
      </w:r>
      <w:r w:rsidR="00E75D87">
        <w:t xml:space="preserve">to </w:t>
      </w:r>
      <w:r>
        <w:t xml:space="preserve">have a positive attitude toward learning. We are willing to work with any student that may be struggling with concepts related to anesthesia, but a </w:t>
      </w:r>
      <w:r w:rsidR="00E75D87">
        <w:t xml:space="preserve">SRNA exhibiting a </w:t>
      </w:r>
      <w:r>
        <w:t xml:space="preserve">poor attitude may </w:t>
      </w:r>
      <w:r w:rsidR="00E75D87">
        <w:t xml:space="preserve">be </w:t>
      </w:r>
      <w:r>
        <w:t>dismiss</w:t>
      </w:r>
      <w:r w:rsidR="00E75D87">
        <w:t>ed</w:t>
      </w:r>
      <w:r>
        <w:t xml:space="preserve"> from our clinical site.</w:t>
      </w:r>
    </w:p>
    <w:p w:rsidR="009824CA" w:rsidRDefault="009824CA" w:rsidP="009824CA">
      <w:pPr>
        <w:pStyle w:val="NoSpacing"/>
      </w:pPr>
    </w:p>
    <w:p w:rsidR="009824CA" w:rsidRDefault="009824CA" w:rsidP="009824CA">
      <w:pPr>
        <w:pStyle w:val="NoSpacing"/>
        <w:rPr>
          <w:u w:val="single"/>
        </w:rPr>
      </w:pPr>
      <w:r w:rsidRPr="009824CA">
        <w:rPr>
          <w:u w:val="single"/>
        </w:rPr>
        <w:t>Experience for SRNAs</w:t>
      </w:r>
    </w:p>
    <w:p w:rsidR="009824CA" w:rsidRDefault="009824CA" w:rsidP="009824CA">
      <w:pPr>
        <w:pStyle w:val="NoSpacing"/>
        <w:numPr>
          <w:ilvl w:val="0"/>
          <w:numId w:val="2"/>
        </w:numPr>
      </w:pPr>
      <w:r>
        <w:t>Ochsner LSU is a very busy adult and pediatric Level I trauma center, regional burn center, and safety</w:t>
      </w:r>
      <w:r w:rsidR="00CD5DDA">
        <w:t>-</w:t>
      </w:r>
      <w:r>
        <w:t xml:space="preserve">net hospital. </w:t>
      </w:r>
      <w:r w:rsidR="00AF1F15">
        <w:t xml:space="preserve">We provide anesthesia for all surgical services as well as out of OR services such as GI, </w:t>
      </w:r>
      <w:r w:rsidR="00CD5DDA">
        <w:t xml:space="preserve">interventional pulmonary, </w:t>
      </w:r>
      <w:r w:rsidR="00AF1F15">
        <w:t xml:space="preserve">interventional radiology, and </w:t>
      </w:r>
      <w:r w:rsidR="00E75D87">
        <w:t xml:space="preserve">cardiac </w:t>
      </w:r>
      <w:proofErr w:type="spellStart"/>
      <w:r w:rsidR="00AF1F15">
        <w:t>cath</w:t>
      </w:r>
      <w:proofErr w:type="spellEnd"/>
      <w:r w:rsidR="00AF1F15">
        <w:t xml:space="preserve"> lab.</w:t>
      </w:r>
    </w:p>
    <w:p w:rsidR="00AF1F15" w:rsidRDefault="00AF1F15" w:rsidP="00AF1F15">
      <w:pPr>
        <w:pStyle w:val="NoSpacing"/>
        <w:numPr>
          <w:ilvl w:val="0"/>
          <w:numId w:val="2"/>
        </w:numPr>
      </w:pPr>
      <w:r>
        <w:t>In addition to providing anesthesia services at our main campus, you may be assigned to our offsite locations</w:t>
      </w:r>
      <w:r w:rsidR="00CD5DDA">
        <w:t>,</w:t>
      </w:r>
      <w:r>
        <w:t xml:space="preserve"> including our Feist </w:t>
      </w:r>
      <w:proofErr w:type="spellStart"/>
      <w:r>
        <w:t>Weiller</w:t>
      </w:r>
      <w:proofErr w:type="spellEnd"/>
      <w:r>
        <w:t xml:space="preserve"> Cancer Center, Ambulatory Care Center, and St. Mary</w:t>
      </w:r>
      <w:r w:rsidR="00CD5DDA">
        <w:t>'</w:t>
      </w:r>
      <w:r>
        <w:t>s Medical Center.</w:t>
      </w:r>
    </w:p>
    <w:p w:rsidR="00AF1F15" w:rsidRDefault="00AF1F15" w:rsidP="00AF1F15">
      <w:pPr>
        <w:pStyle w:val="NoSpacing"/>
        <w:numPr>
          <w:ilvl w:val="0"/>
          <w:numId w:val="2"/>
        </w:numPr>
      </w:pPr>
      <w:r>
        <w:lastRenderedPageBreak/>
        <w:t xml:space="preserve">Our CRNA group is very independent. Approximately 50% of our cases are </w:t>
      </w:r>
      <w:r w:rsidR="00CD5DDA">
        <w:t>"</w:t>
      </w:r>
      <w:r>
        <w:t>CRNA only</w:t>
      </w:r>
      <w:r w:rsidR="00CD5DDA">
        <w:t>"</w:t>
      </w:r>
      <w:r>
        <w:t xml:space="preserve"> with no anesthesiologist assigned to the case.</w:t>
      </w:r>
    </w:p>
    <w:p w:rsidR="00AF1F15" w:rsidRDefault="00AF1F15" w:rsidP="00AF1F15">
      <w:pPr>
        <w:pStyle w:val="NoSpacing"/>
        <w:numPr>
          <w:ilvl w:val="0"/>
          <w:numId w:val="2"/>
        </w:numPr>
      </w:pPr>
      <w:r>
        <w:t xml:space="preserve">Depending on where the student is in their training, CRNAs </w:t>
      </w:r>
      <w:r w:rsidR="00E75D87">
        <w:t>may</w:t>
      </w:r>
      <w:r>
        <w:t xml:space="preserve"> leave students alone for periods of time</w:t>
      </w:r>
      <w:r w:rsidR="00CD5DDA">
        <w:t xml:space="preserve"> during the intraoperative phase of care</w:t>
      </w:r>
      <w:r>
        <w:t xml:space="preserve"> but will </w:t>
      </w:r>
      <w:r w:rsidR="00E75D87">
        <w:t xml:space="preserve">always </w:t>
      </w:r>
      <w:r>
        <w:t>be readily accessible</w:t>
      </w:r>
      <w:r w:rsidR="00CD5DDA">
        <w:t>.</w:t>
      </w:r>
    </w:p>
    <w:p w:rsidR="00CD5DDA" w:rsidRDefault="00CD5DDA" w:rsidP="00CD5DDA">
      <w:pPr>
        <w:pStyle w:val="NoSpacing"/>
        <w:ind w:left="720"/>
      </w:pPr>
    </w:p>
    <w:p w:rsidR="00AF1F15" w:rsidRDefault="00AF1F15" w:rsidP="00AF1F15">
      <w:pPr>
        <w:pStyle w:val="NoSpacing"/>
        <w:rPr>
          <w:u w:val="single"/>
        </w:rPr>
      </w:pPr>
      <w:r w:rsidRPr="00AF1F15">
        <w:rPr>
          <w:u w:val="single"/>
        </w:rPr>
        <w:t>Daily routine</w:t>
      </w:r>
    </w:p>
    <w:p w:rsidR="00AF1F15" w:rsidRDefault="00AF1F15" w:rsidP="00AF1F15">
      <w:pPr>
        <w:pStyle w:val="NoSpacing"/>
        <w:numPr>
          <w:ilvl w:val="0"/>
          <w:numId w:val="3"/>
        </w:numPr>
      </w:pPr>
      <w:r>
        <w:t xml:space="preserve">The day shift for </w:t>
      </w:r>
      <w:r w:rsidR="00E75D87">
        <w:t>SRNAs i</w:t>
      </w:r>
      <w:r>
        <w:t>s from 6:30</w:t>
      </w:r>
      <w:r w:rsidR="00E75D87">
        <w:t xml:space="preserve"> </w:t>
      </w:r>
      <w:r>
        <w:t>am to approximately</w:t>
      </w:r>
      <w:r w:rsidR="006F2D13">
        <w:t xml:space="preserve"> 3-</w:t>
      </w:r>
      <w:r>
        <w:t xml:space="preserve"> 4pm. There </w:t>
      </w:r>
      <w:r w:rsidR="006F2D13">
        <w:t>will be times that students are asked to stay over to finish an interesting case. This time will be made up by allowing the student to leave early on subsequent days.</w:t>
      </w:r>
    </w:p>
    <w:p w:rsidR="00CD5DDA" w:rsidRDefault="00AF1F15" w:rsidP="00AF1F15">
      <w:pPr>
        <w:pStyle w:val="NoSpacing"/>
        <w:numPr>
          <w:ilvl w:val="0"/>
          <w:numId w:val="3"/>
        </w:numPr>
      </w:pPr>
      <w:r>
        <w:t>Student assignment</w:t>
      </w:r>
      <w:r w:rsidR="00CD5DDA">
        <w:t>s</w:t>
      </w:r>
      <w:r>
        <w:t xml:space="preserve"> </w:t>
      </w:r>
      <w:r w:rsidR="00E75D87">
        <w:t>are</w:t>
      </w:r>
      <w:r>
        <w:t xml:space="preserve"> made every afternoon on the Epic </w:t>
      </w:r>
      <w:proofErr w:type="spellStart"/>
      <w:r>
        <w:t>snapboard</w:t>
      </w:r>
      <w:proofErr w:type="spellEnd"/>
      <w:r>
        <w:t xml:space="preserve">. </w:t>
      </w:r>
      <w:r w:rsidR="006F2D13">
        <w:t xml:space="preserve">Assignments will be made based on individual </w:t>
      </w:r>
      <w:r w:rsidR="00E75D87">
        <w:t>SRNA</w:t>
      </w:r>
      <w:r w:rsidR="006F2D13">
        <w:t xml:space="preserve"> needs to complete </w:t>
      </w:r>
      <w:r w:rsidR="00CD5DDA">
        <w:t xml:space="preserve">the </w:t>
      </w:r>
      <w:r w:rsidR="006F2D13">
        <w:t xml:space="preserve">required </w:t>
      </w:r>
      <w:r w:rsidR="00CD5DDA">
        <w:t xml:space="preserve">COA </w:t>
      </w:r>
      <w:r w:rsidR="006F2D13">
        <w:t xml:space="preserve">categories. If a </w:t>
      </w:r>
      <w:r w:rsidR="00E75D87">
        <w:t>SRNA</w:t>
      </w:r>
      <w:r w:rsidR="006F2D13">
        <w:t xml:space="preserve"> has a </w:t>
      </w:r>
      <w:r w:rsidR="00CD5DDA">
        <w:t>particular</w:t>
      </w:r>
      <w:r w:rsidR="006F2D13">
        <w:t xml:space="preserve"> interest</w:t>
      </w:r>
      <w:r w:rsidR="00CD5DDA">
        <w:t xml:space="preserve"> or need</w:t>
      </w:r>
      <w:r w:rsidR="006F2D13">
        <w:t xml:space="preserve"> (i.e. burns, nasal intubations, pediatrics), please let the clinical coordinator know so </w:t>
      </w:r>
      <w:r w:rsidR="00E75D87">
        <w:t xml:space="preserve">that </w:t>
      </w:r>
      <w:r w:rsidR="006F2D13">
        <w:t>we can provide the best experience.</w:t>
      </w:r>
      <w:r w:rsidR="00217DA7">
        <w:t xml:space="preserve"> </w:t>
      </w:r>
    </w:p>
    <w:p w:rsidR="00AF1F15" w:rsidRDefault="00217DA7" w:rsidP="00AF1F15">
      <w:pPr>
        <w:pStyle w:val="NoSpacing"/>
        <w:numPr>
          <w:ilvl w:val="0"/>
          <w:numId w:val="3"/>
        </w:numPr>
      </w:pPr>
      <w:r>
        <w:t xml:space="preserve">SRNAs are expected to have an anesthetic care plan for their assigned cases. </w:t>
      </w:r>
      <w:r w:rsidR="00E75D87">
        <w:t>SRNAs are expected to follow the requirements of LSUHSC School of Nursing – Nurse Anesthesia Program.</w:t>
      </w:r>
      <w:r w:rsidR="00CD5DDA">
        <w:t xml:space="preserve"> Ochsner LSU does a significant number of specialty cases that may not be in resource books, so feel free to contact the CRNA you are assigned to assist with the care plan. In the event that you are not prepared on the day of clinicals, you may be asked by that CRNA to not participate in that case.</w:t>
      </w:r>
    </w:p>
    <w:p w:rsidR="000F3676" w:rsidRDefault="000F3676" w:rsidP="000F3676">
      <w:pPr>
        <w:pStyle w:val="NoSpacing"/>
      </w:pPr>
    </w:p>
    <w:p w:rsidR="000F3676" w:rsidRDefault="000F3676" w:rsidP="000F3676">
      <w:pPr>
        <w:pStyle w:val="NoSpacing"/>
      </w:pPr>
    </w:p>
    <w:p w:rsidR="000F3676" w:rsidRPr="006C33A0" w:rsidRDefault="000F3676" w:rsidP="000F3676">
      <w:pPr>
        <w:pStyle w:val="Heading1"/>
        <w:rPr>
          <w:rFonts w:ascii="Cambria" w:hAnsi="Cambria"/>
          <w:sz w:val="24"/>
          <w:szCs w:val="24"/>
        </w:rPr>
      </w:pPr>
      <w:r w:rsidRPr="006C33A0">
        <w:rPr>
          <w:rFonts w:ascii="Cambria" w:hAnsi="Cambria"/>
          <w:sz w:val="24"/>
          <w:szCs w:val="24"/>
        </w:rPr>
        <w:t>Anesthesia Locations</w:t>
      </w:r>
    </w:p>
    <w:p w:rsidR="000F3676" w:rsidRPr="006C33A0" w:rsidRDefault="000F3676" w:rsidP="000F3676">
      <w:pPr>
        <w:rPr>
          <w:rFonts w:ascii="Cambria" w:hAnsi="Cambria"/>
        </w:rPr>
      </w:pPr>
    </w:p>
    <w:p w:rsidR="000F3676" w:rsidRPr="006C33A0" w:rsidRDefault="000F3676" w:rsidP="000F3676">
      <w:pPr>
        <w:pStyle w:val="Header"/>
        <w:tabs>
          <w:tab w:val="left" w:pos="720"/>
        </w:tabs>
        <w:rPr>
          <w:rFonts w:ascii="Cambria" w:hAnsi="Cambria"/>
        </w:rPr>
      </w:pPr>
      <w:r w:rsidRPr="006C33A0">
        <w:rPr>
          <w:rFonts w:ascii="Cambria" w:hAnsi="Cambria"/>
        </w:rPr>
        <w:t>Main Hospital</w:t>
      </w:r>
    </w:p>
    <w:p w:rsidR="000F3676" w:rsidRPr="006C33A0" w:rsidRDefault="000F3676" w:rsidP="000F3676">
      <w:pPr>
        <w:rPr>
          <w:rFonts w:ascii="Cambria" w:hAnsi="Cambria"/>
        </w:rPr>
      </w:pPr>
      <w:r w:rsidRPr="006C33A0">
        <w:rPr>
          <w:rFonts w:ascii="Cambria" w:hAnsi="Cambria"/>
        </w:rPr>
        <w:t>1</w:t>
      </w:r>
      <w:r w:rsidRPr="006C33A0">
        <w:rPr>
          <w:rFonts w:ascii="Cambria" w:hAnsi="Cambria"/>
          <w:vertAlign w:val="superscript"/>
        </w:rPr>
        <w:t>st</w:t>
      </w:r>
      <w:r w:rsidRPr="006C33A0">
        <w:rPr>
          <w:rFonts w:ascii="Cambria" w:hAnsi="Cambria"/>
        </w:rPr>
        <w:t xml:space="preserve"> Floor</w:t>
      </w:r>
    </w:p>
    <w:p w:rsidR="000F3676" w:rsidRPr="006C33A0" w:rsidRDefault="000F3676" w:rsidP="000F3676">
      <w:pPr>
        <w:numPr>
          <w:ilvl w:val="0"/>
          <w:numId w:val="4"/>
        </w:numPr>
        <w:rPr>
          <w:rFonts w:ascii="Cambria" w:hAnsi="Cambria"/>
        </w:rPr>
      </w:pPr>
      <w:r w:rsidRPr="006C33A0">
        <w:rPr>
          <w:rFonts w:ascii="Cambria" w:hAnsi="Cambria"/>
        </w:rPr>
        <w:t>Burn Unit OR</w:t>
      </w:r>
    </w:p>
    <w:p w:rsidR="000F3676" w:rsidRPr="006C33A0" w:rsidRDefault="000F3676" w:rsidP="000F3676">
      <w:pPr>
        <w:numPr>
          <w:ilvl w:val="0"/>
          <w:numId w:val="4"/>
        </w:numPr>
        <w:rPr>
          <w:rFonts w:ascii="Cambria" w:hAnsi="Cambria"/>
        </w:rPr>
      </w:pPr>
      <w:r w:rsidRPr="006C33A0">
        <w:rPr>
          <w:rFonts w:ascii="Cambria" w:hAnsi="Cambria"/>
        </w:rPr>
        <w:t>Neurovascular</w:t>
      </w:r>
      <w:r>
        <w:rPr>
          <w:rFonts w:ascii="Cambria" w:hAnsi="Cambria"/>
        </w:rPr>
        <w:t xml:space="preserve"> suite</w:t>
      </w:r>
    </w:p>
    <w:p w:rsidR="000F3676" w:rsidRPr="006C33A0" w:rsidRDefault="000F3676" w:rsidP="000F3676">
      <w:pPr>
        <w:numPr>
          <w:ilvl w:val="0"/>
          <w:numId w:val="4"/>
        </w:numPr>
        <w:rPr>
          <w:rFonts w:ascii="Cambria" w:hAnsi="Cambria"/>
        </w:rPr>
      </w:pPr>
      <w:r w:rsidRPr="006C33A0">
        <w:rPr>
          <w:rFonts w:ascii="Cambria" w:hAnsi="Cambria"/>
        </w:rPr>
        <w:t>Interventional Radiology suite</w:t>
      </w:r>
    </w:p>
    <w:p w:rsidR="000F3676" w:rsidRPr="006C33A0" w:rsidRDefault="000F3676" w:rsidP="000F3676">
      <w:pPr>
        <w:numPr>
          <w:ilvl w:val="0"/>
          <w:numId w:val="4"/>
        </w:numPr>
        <w:rPr>
          <w:rFonts w:ascii="Cambria" w:hAnsi="Cambria"/>
        </w:rPr>
      </w:pPr>
      <w:r w:rsidRPr="006C33A0">
        <w:rPr>
          <w:rFonts w:ascii="Cambria" w:hAnsi="Cambria"/>
        </w:rPr>
        <w:t>Cath Lab</w:t>
      </w:r>
    </w:p>
    <w:p w:rsidR="000F3676" w:rsidRPr="006C33A0" w:rsidRDefault="000F3676" w:rsidP="000F3676">
      <w:pPr>
        <w:rPr>
          <w:rFonts w:ascii="Cambria" w:hAnsi="Cambria"/>
        </w:rPr>
      </w:pPr>
    </w:p>
    <w:p w:rsidR="000F3676" w:rsidRPr="006C33A0" w:rsidRDefault="000F3676" w:rsidP="000F3676">
      <w:pPr>
        <w:rPr>
          <w:rFonts w:ascii="Cambria" w:hAnsi="Cambria"/>
        </w:rPr>
      </w:pPr>
      <w:r w:rsidRPr="006C33A0">
        <w:rPr>
          <w:rFonts w:ascii="Cambria" w:hAnsi="Cambria"/>
        </w:rPr>
        <w:t>2</w:t>
      </w:r>
      <w:r w:rsidRPr="006C33A0">
        <w:rPr>
          <w:rFonts w:ascii="Cambria" w:hAnsi="Cambria"/>
          <w:vertAlign w:val="superscript"/>
        </w:rPr>
        <w:t>nd</w:t>
      </w:r>
      <w:r w:rsidRPr="006C33A0">
        <w:rPr>
          <w:rFonts w:ascii="Cambria" w:hAnsi="Cambria"/>
        </w:rPr>
        <w:t xml:space="preserve"> Floor</w:t>
      </w:r>
    </w:p>
    <w:p w:rsidR="000F3676" w:rsidRPr="006C33A0" w:rsidRDefault="000F3676" w:rsidP="000F3676">
      <w:pPr>
        <w:numPr>
          <w:ilvl w:val="0"/>
          <w:numId w:val="5"/>
        </w:numPr>
        <w:rPr>
          <w:rFonts w:ascii="Cambria" w:hAnsi="Cambria"/>
        </w:rPr>
      </w:pPr>
      <w:r w:rsidRPr="006C33A0">
        <w:rPr>
          <w:rFonts w:ascii="Cambria" w:hAnsi="Cambria"/>
        </w:rPr>
        <w:t>OR 7-16 including Vascular Suite</w:t>
      </w:r>
    </w:p>
    <w:p w:rsidR="000F3676" w:rsidRPr="006C33A0" w:rsidRDefault="000F3676" w:rsidP="000F3676">
      <w:pPr>
        <w:numPr>
          <w:ilvl w:val="0"/>
          <w:numId w:val="5"/>
        </w:numPr>
        <w:rPr>
          <w:rFonts w:ascii="Cambria" w:hAnsi="Cambria"/>
        </w:rPr>
      </w:pPr>
      <w:r w:rsidRPr="006C33A0">
        <w:rPr>
          <w:rFonts w:ascii="Cambria" w:hAnsi="Cambria"/>
        </w:rPr>
        <w:t>MRI</w:t>
      </w:r>
    </w:p>
    <w:p w:rsidR="000F3676" w:rsidRDefault="000F3676" w:rsidP="000F3676">
      <w:pPr>
        <w:numPr>
          <w:ilvl w:val="0"/>
          <w:numId w:val="5"/>
        </w:numPr>
        <w:rPr>
          <w:rFonts w:ascii="Cambria" w:hAnsi="Cambria"/>
        </w:rPr>
      </w:pPr>
      <w:r w:rsidRPr="006C33A0">
        <w:rPr>
          <w:rFonts w:ascii="Cambria" w:hAnsi="Cambria"/>
        </w:rPr>
        <w:t>CT</w:t>
      </w:r>
    </w:p>
    <w:p w:rsidR="000F3676" w:rsidRPr="006C33A0" w:rsidRDefault="000F3676" w:rsidP="000F3676">
      <w:pPr>
        <w:numPr>
          <w:ilvl w:val="0"/>
          <w:numId w:val="5"/>
        </w:numPr>
        <w:rPr>
          <w:rFonts w:ascii="Cambria" w:hAnsi="Cambria"/>
        </w:rPr>
      </w:pPr>
      <w:r>
        <w:rPr>
          <w:rFonts w:ascii="Cambria" w:hAnsi="Cambria"/>
        </w:rPr>
        <w:t>Pain room</w:t>
      </w:r>
    </w:p>
    <w:p w:rsidR="000F3676" w:rsidRPr="006C33A0" w:rsidRDefault="000F3676" w:rsidP="000F3676">
      <w:pPr>
        <w:rPr>
          <w:rFonts w:ascii="Cambria" w:hAnsi="Cambria"/>
        </w:rPr>
      </w:pPr>
    </w:p>
    <w:p w:rsidR="000F3676" w:rsidRPr="006C33A0" w:rsidRDefault="000F3676" w:rsidP="000F3676">
      <w:pPr>
        <w:rPr>
          <w:rFonts w:ascii="Cambria" w:hAnsi="Cambria"/>
        </w:rPr>
      </w:pPr>
      <w:r w:rsidRPr="006C33A0">
        <w:rPr>
          <w:rFonts w:ascii="Cambria" w:hAnsi="Cambria"/>
        </w:rPr>
        <w:t>3</w:t>
      </w:r>
      <w:r w:rsidRPr="006C33A0">
        <w:rPr>
          <w:rFonts w:ascii="Cambria" w:hAnsi="Cambria"/>
          <w:vertAlign w:val="superscript"/>
        </w:rPr>
        <w:t>rd</w:t>
      </w:r>
      <w:r w:rsidRPr="006C33A0">
        <w:rPr>
          <w:rFonts w:ascii="Cambria" w:hAnsi="Cambria"/>
        </w:rPr>
        <w:t xml:space="preserve"> Floor</w:t>
      </w:r>
    </w:p>
    <w:p w:rsidR="000F3676" w:rsidRDefault="000F3676" w:rsidP="000F3676">
      <w:pPr>
        <w:numPr>
          <w:ilvl w:val="0"/>
          <w:numId w:val="6"/>
        </w:numPr>
        <w:rPr>
          <w:rFonts w:ascii="Cambria" w:hAnsi="Cambria"/>
        </w:rPr>
      </w:pPr>
      <w:r w:rsidRPr="006C33A0">
        <w:rPr>
          <w:rFonts w:ascii="Cambria" w:hAnsi="Cambria"/>
        </w:rPr>
        <w:t xml:space="preserve">OR 1-6 </w:t>
      </w:r>
    </w:p>
    <w:p w:rsidR="000F3676" w:rsidRPr="006C33A0" w:rsidRDefault="000F3676" w:rsidP="000F3676">
      <w:pPr>
        <w:numPr>
          <w:ilvl w:val="0"/>
          <w:numId w:val="6"/>
        </w:numPr>
        <w:rPr>
          <w:rFonts w:ascii="Cambria" w:hAnsi="Cambria"/>
        </w:rPr>
      </w:pPr>
      <w:r>
        <w:rPr>
          <w:rFonts w:ascii="Cambria" w:hAnsi="Cambria"/>
        </w:rPr>
        <w:t>Robot suite</w:t>
      </w:r>
    </w:p>
    <w:p w:rsidR="000F3676" w:rsidRPr="006C33A0" w:rsidRDefault="000F3676" w:rsidP="000F3676">
      <w:pPr>
        <w:numPr>
          <w:ilvl w:val="0"/>
          <w:numId w:val="6"/>
        </w:numPr>
        <w:rPr>
          <w:rFonts w:ascii="Cambria" w:hAnsi="Cambria"/>
        </w:rPr>
      </w:pPr>
      <w:r w:rsidRPr="006C33A0">
        <w:rPr>
          <w:rFonts w:ascii="Cambria" w:hAnsi="Cambria"/>
        </w:rPr>
        <w:t>ERCP room</w:t>
      </w:r>
    </w:p>
    <w:p w:rsidR="000F3676" w:rsidRPr="006C33A0" w:rsidRDefault="000F3676" w:rsidP="000F3676">
      <w:pPr>
        <w:numPr>
          <w:ilvl w:val="0"/>
          <w:numId w:val="6"/>
        </w:numPr>
        <w:rPr>
          <w:rFonts w:ascii="Cambria" w:hAnsi="Cambria"/>
        </w:rPr>
      </w:pPr>
      <w:r w:rsidRPr="006C33A0">
        <w:rPr>
          <w:rFonts w:ascii="Cambria" w:hAnsi="Cambria"/>
        </w:rPr>
        <w:t>Bronchoscopy room</w:t>
      </w:r>
    </w:p>
    <w:p w:rsidR="000F3676" w:rsidRPr="006C33A0" w:rsidRDefault="000F3676" w:rsidP="000F3676">
      <w:pPr>
        <w:rPr>
          <w:rFonts w:ascii="Cambria" w:hAnsi="Cambria"/>
        </w:rPr>
      </w:pPr>
    </w:p>
    <w:p w:rsidR="000F3676" w:rsidRPr="006C33A0" w:rsidRDefault="000F3676" w:rsidP="000F3676">
      <w:pPr>
        <w:rPr>
          <w:rFonts w:ascii="Cambria" w:hAnsi="Cambria"/>
        </w:rPr>
      </w:pPr>
      <w:r w:rsidRPr="006C33A0">
        <w:rPr>
          <w:rFonts w:ascii="Cambria" w:hAnsi="Cambria"/>
        </w:rPr>
        <w:lastRenderedPageBreak/>
        <w:t>4</w:t>
      </w:r>
      <w:r w:rsidRPr="006C33A0">
        <w:rPr>
          <w:rFonts w:ascii="Cambria" w:hAnsi="Cambria"/>
          <w:vertAlign w:val="superscript"/>
        </w:rPr>
        <w:t>th</w:t>
      </w:r>
      <w:r w:rsidRPr="006C33A0">
        <w:rPr>
          <w:rFonts w:ascii="Cambria" w:hAnsi="Cambria"/>
        </w:rPr>
        <w:t xml:space="preserve"> Floor</w:t>
      </w:r>
    </w:p>
    <w:p w:rsidR="000F3676" w:rsidRPr="006C33A0" w:rsidRDefault="000F3676" w:rsidP="000F3676">
      <w:pPr>
        <w:numPr>
          <w:ilvl w:val="0"/>
          <w:numId w:val="7"/>
        </w:numPr>
        <w:rPr>
          <w:rFonts w:ascii="Cambria" w:hAnsi="Cambria"/>
        </w:rPr>
      </w:pPr>
      <w:r w:rsidRPr="006C33A0">
        <w:rPr>
          <w:rFonts w:ascii="Cambria" w:hAnsi="Cambria"/>
        </w:rPr>
        <w:t>Labor and Delivery</w:t>
      </w:r>
    </w:p>
    <w:p w:rsidR="000F3676" w:rsidRPr="006C33A0" w:rsidRDefault="000F3676" w:rsidP="000F3676">
      <w:pPr>
        <w:numPr>
          <w:ilvl w:val="0"/>
          <w:numId w:val="7"/>
        </w:numPr>
        <w:rPr>
          <w:rFonts w:ascii="Cambria" w:hAnsi="Cambria"/>
        </w:rPr>
      </w:pPr>
      <w:r>
        <w:rPr>
          <w:rFonts w:ascii="Cambria" w:hAnsi="Cambria"/>
        </w:rPr>
        <w:t>ORs 17-20</w:t>
      </w:r>
    </w:p>
    <w:p w:rsidR="000F3676" w:rsidRPr="006C33A0" w:rsidRDefault="000F3676" w:rsidP="000F3676">
      <w:pPr>
        <w:rPr>
          <w:rFonts w:ascii="Cambria" w:hAnsi="Cambria"/>
        </w:rPr>
      </w:pPr>
    </w:p>
    <w:p w:rsidR="000F3676" w:rsidRPr="006C33A0" w:rsidRDefault="000F3676" w:rsidP="000F3676">
      <w:pPr>
        <w:rPr>
          <w:rFonts w:ascii="Cambria" w:hAnsi="Cambria"/>
        </w:rPr>
      </w:pPr>
    </w:p>
    <w:p w:rsidR="000F3676" w:rsidRPr="006C33A0" w:rsidRDefault="000F3676" w:rsidP="000F3676">
      <w:pPr>
        <w:rPr>
          <w:rFonts w:ascii="Cambria" w:hAnsi="Cambria"/>
        </w:rPr>
      </w:pPr>
      <w:r w:rsidRPr="006C33A0">
        <w:rPr>
          <w:rFonts w:ascii="Cambria" w:hAnsi="Cambria"/>
        </w:rPr>
        <w:t>Feist-</w:t>
      </w:r>
      <w:proofErr w:type="spellStart"/>
      <w:r w:rsidRPr="006C33A0">
        <w:rPr>
          <w:rFonts w:ascii="Cambria" w:hAnsi="Cambria"/>
        </w:rPr>
        <w:t>Weiller</w:t>
      </w:r>
      <w:proofErr w:type="spellEnd"/>
      <w:r w:rsidRPr="006C33A0">
        <w:rPr>
          <w:rFonts w:ascii="Cambria" w:hAnsi="Cambria"/>
        </w:rPr>
        <w:t xml:space="preserve"> Cancer Center</w:t>
      </w:r>
    </w:p>
    <w:p w:rsidR="000F3676" w:rsidRPr="006C33A0" w:rsidRDefault="000F3676" w:rsidP="000F3676">
      <w:pPr>
        <w:numPr>
          <w:ilvl w:val="0"/>
          <w:numId w:val="8"/>
        </w:numPr>
        <w:rPr>
          <w:rFonts w:ascii="Cambria" w:hAnsi="Cambria"/>
        </w:rPr>
      </w:pPr>
      <w:r w:rsidRPr="006C33A0">
        <w:rPr>
          <w:rFonts w:ascii="Cambria" w:hAnsi="Cambria"/>
        </w:rPr>
        <w:t>OR 1-4</w:t>
      </w:r>
    </w:p>
    <w:p w:rsidR="000F3676" w:rsidRPr="006C33A0" w:rsidRDefault="000F3676" w:rsidP="000F3676">
      <w:pPr>
        <w:rPr>
          <w:rFonts w:ascii="Cambria" w:hAnsi="Cambria"/>
        </w:rPr>
      </w:pPr>
    </w:p>
    <w:p w:rsidR="000F3676" w:rsidRPr="006C33A0" w:rsidRDefault="000F3676" w:rsidP="000F3676">
      <w:pPr>
        <w:rPr>
          <w:rFonts w:ascii="Cambria" w:hAnsi="Cambria"/>
        </w:rPr>
      </w:pPr>
    </w:p>
    <w:p w:rsidR="000F3676" w:rsidRPr="006C33A0" w:rsidRDefault="000F3676" w:rsidP="000F3676">
      <w:pPr>
        <w:rPr>
          <w:rFonts w:ascii="Cambria" w:hAnsi="Cambria"/>
        </w:rPr>
      </w:pPr>
      <w:r w:rsidRPr="006C33A0">
        <w:rPr>
          <w:rFonts w:ascii="Cambria" w:hAnsi="Cambria"/>
        </w:rPr>
        <w:t>Ambulatory Care Center</w:t>
      </w:r>
    </w:p>
    <w:p w:rsidR="000F3676" w:rsidRPr="006C33A0" w:rsidRDefault="000F3676" w:rsidP="000F3676">
      <w:pPr>
        <w:numPr>
          <w:ilvl w:val="0"/>
          <w:numId w:val="8"/>
        </w:numPr>
        <w:rPr>
          <w:rFonts w:ascii="Cambria" w:hAnsi="Cambria"/>
        </w:rPr>
      </w:pPr>
      <w:r w:rsidRPr="006C33A0">
        <w:rPr>
          <w:rFonts w:ascii="Cambria" w:hAnsi="Cambria"/>
        </w:rPr>
        <w:t>OR 1-2</w:t>
      </w:r>
    </w:p>
    <w:p w:rsidR="000F3676" w:rsidRPr="006C33A0" w:rsidRDefault="000F3676" w:rsidP="000F3676">
      <w:pPr>
        <w:numPr>
          <w:ilvl w:val="0"/>
          <w:numId w:val="8"/>
        </w:numPr>
        <w:rPr>
          <w:rFonts w:ascii="Cambria" w:hAnsi="Cambria"/>
        </w:rPr>
      </w:pPr>
      <w:r w:rsidRPr="006C33A0">
        <w:rPr>
          <w:rFonts w:ascii="Cambria" w:hAnsi="Cambria"/>
        </w:rPr>
        <w:t>Lithotripsy</w:t>
      </w:r>
    </w:p>
    <w:p w:rsidR="000F3676" w:rsidRPr="006C33A0" w:rsidRDefault="000F3676" w:rsidP="000F3676">
      <w:pPr>
        <w:rPr>
          <w:rFonts w:ascii="Cambria" w:hAnsi="Cambria"/>
        </w:rPr>
      </w:pPr>
    </w:p>
    <w:p w:rsidR="000F3676" w:rsidRDefault="000F3676" w:rsidP="000F3676">
      <w:pPr>
        <w:rPr>
          <w:rFonts w:ascii="Cambria" w:hAnsi="Cambria"/>
        </w:rPr>
      </w:pPr>
      <w:r>
        <w:rPr>
          <w:rFonts w:ascii="Cambria" w:hAnsi="Cambria"/>
        </w:rPr>
        <w:t>St. Mary</w:t>
      </w:r>
      <w:r w:rsidR="00CD5DDA">
        <w:rPr>
          <w:rFonts w:ascii="Cambria" w:hAnsi="Cambria"/>
        </w:rPr>
        <w:t>'</w:t>
      </w:r>
      <w:r>
        <w:rPr>
          <w:rFonts w:ascii="Cambria" w:hAnsi="Cambria"/>
        </w:rPr>
        <w:t>s Medical Center</w:t>
      </w:r>
    </w:p>
    <w:p w:rsidR="000F3676" w:rsidRDefault="000F3676" w:rsidP="000F3676">
      <w:pPr>
        <w:numPr>
          <w:ilvl w:val="0"/>
          <w:numId w:val="9"/>
        </w:numPr>
        <w:rPr>
          <w:rFonts w:ascii="Cambria" w:hAnsi="Cambria"/>
        </w:rPr>
      </w:pPr>
      <w:r>
        <w:rPr>
          <w:rFonts w:ascii="Cambria" w:hAnsi="Cambria"/>
        </w:rPr>
        <w:t>ORs 1-6</w:t>
      </w:r>
    </w:p>
    <w:p w:rsidR="000F3676" w:rsidRPr="006C33A0" w:rsidRDefault="000F3676" w:rsidP="000F3676">
      <w:pPr>
        <w:numPr>
          <w:ilvl w:val="0"/>
          <w:numId w:val="9"/>
        </w:numPr>
        <w:rPr>
          <w:rFonts w:ascii="Cambria" w:hAnsi="Cambria"/>
        </w:rPr>
      </w:pPr>
      <w:r>
        <w:rPr>
          <w:rFonts w:ascii="Cambria" w:hAnsi="Cambria"/>
        </w:rPr>
        <w:t>MRI</w:t>
      </w:r>
    </w:p>
    <w:p w:rsidR="000F3676" w:rsidRDefault="000F3676" w:rsidP="000F3676">
      <w:pPr>
        <w:pStyle w:val="NoSpacing"/>
      </w:pPr>
    </w:p>
    <w:p w:rsidR="00907118" w:rsidRDefault="00907118" w:rsidP="000F3676">
      <w:pPr>
        <w:pStyle w:val="NoSpacing"/>
      </w:pPr>
    </w:p>
    <w:p w:rsidR="00907118" w:rsidRPr="00AF1F15" w:rsidRDefault="00907118" w:rsidP="000F3676">
      <w:pPr>
        <w:pStyle w:val="NoSpacing"/>
      </w:pPr>
      <w:r>
        <w:t>UPDATED 01 AUGUST 2022</w:t>
      </w:r>
      <w:bookmarkStart w:id="0" w:name="_GoBack"/>
      <w:bookmarkEnd w:id="0"/>
    </w:p>
    <w:sectPr w:rsidR="00907118" w:rsidRPr="00AF1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984"/>
    <w:multiLevelType w:val="hybridMultilevel"/>
    <w:tmpl w:val="80303B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CENA" w:hAnsi="CENA"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CENA" w:hAnsi="CENA"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CENA" w:hAnsi="CENA" w:hint="default"/>
      </w:rPr>
    </w:lvl>
  </w:abstractNum>
  <w:abstractNum w:abstractNumId="1" w15:restartNumberingAfterBreak="0">
    <w:nsid w:val="0A173EEA"/>
    <w:multiLevelType w:val="hybridMultilevel"/>
    <w:tmpl w:val="D4CE65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CENA" w:hAnsi="CENA"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CENA" w:hAnsi="CENA"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CENA" w:hAnsi="CENA" w:hint="default"/>
      </w:rPr>
    </w:lvl>
  </w:abstractNum>
  <w:abstractNum w:abstractNumId="2" w15:restartNumberingAfterBreak="0">
    <w:nsid w:val="15DC4307"/>
    <w:multiLevelType w:val="hybridMultilevel"/>
    <w:tmpl w:val="ACDCFA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212040"/>
    <w:multiLevelType w:val="hybridMultilevel"/>
    <w:tmpl w:val="CA9A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337B2"/>
    <w:multiLevelType w:val="hybridMultilevel"/>
    <w:tmpl w:val="C3A4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82453"/>
    <w:multiLevelType w:val="hybridMultilevel"/>
    <w:tmpl w:val="55EA6B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CENA" w:hAnsi="CENA"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CENA" w:hAnsi="CENA"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CENA" w:hAnsi="CENA" w:hint="default"/>
      </w:rPr>
    </w:lvl>
  </w:abstractNum>
  <w:abstractNum w:abstractNumId="6" w15:restartNumberingAfterBreak="0">
    <w:nsid w:val="3A465E6E"/>
    <w:multiLevelType w:val="hybridMultilevel"/>
    <w:tmpl w:val="EA1020C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CENA" w:hAnsi="CENA"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CENA" w:hAnsi="CENA"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CENA" w:hAnsi="CENA" w:hint="default"/>
      </w:rPr>
    </w:lvl>
  </w:abstractNum>
  <w:abstractNum w:abstractNumId="7" w15:restartNumberingAfterBreak="0">
    <w:nsid w:val="3DF5160E"/>
    <w:multiLevelType w:val="hybridMultilevel"/>
    <w:tmpl w:val="7F4E59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CENA" w:hAnsi="CENA"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CENA" w:hAnsi="CENA"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CENA" w:hAnsi="CENA" w:hint="default"/>
      </w:rPr>
    </w:lvl>
  </w:abstractNum>
  <w:abstractNum w:abstractNumId="8" w15:restartNumberingAfterBreak="0">
    <w:nsid w:val="48E67578"/>
    <w:multiLevelType w:val="hybridMultilevel"/>
    <w:tmpl w:val="9520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5"/>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wNDI0tDA1MTA1sjRT0lEKTi0uzszPAykwrAUAvddW2ywAAAA="/>
  </w:docVars>
  <w:rsids>
    <w:rsidRoot w:val="009824CA"/>
    <w:rsid w:val="000F3676"/>
    <w:rsid w:val="00217DA7"/>
    <w:rsid w:val="003955AC"/>
    <w:rsid w:val="006F2D13"/>
    <w:rsid w:val="0085664B"/>
    <w:rsid w:val="00907118"/>
    <w:rsid w:val="009824CA"/>
    <w:rsid w:val="00AF1F15"/>
    <w:rsid w:val="00CD5DDA"/>
    <w:rsid w:val="00D3517B"/>
    <w:rsid w:val="00D83E58"/>
    <w:rsid w:val="00DA27EC"/>
    <w:rsid w:val="00E7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7139"/>
  <w15:chartTrackingRefBased/>
  <w15:docId w15:val="{847E5FA7-7513-4D10-B38F-6C83E699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76"/>
    <w:pPr>
      <w:spacing w:line="240" w:lineRule="auto"/>
    </w:pPr>
    <w:rPr>
      <w:rFonts w:ascii="Mangal" w:eastAsia="Times New Roman" w:hAnsi="Mangal" w:cs="Mangal"/>
    </w:rPr>
  </w:style>
  <w:style w:type="paragraph" w:styleId="Heading1">
    <w:name w:val="heading 1"/>
    <w:basedOn w:val="Normal"/>
    <w:link w:val="Heading1Char"/>
    <w:qFormat/>
    <w:rsid w:val="000F367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4CA"/>
    <w:pPr>
      <w:spacing w:line="240" w:lineRule="auto"/>
    </w:pPr>
  </w:style>
  <w:style w:type="character" w:styleId="Hyperlink">
    <w:name w:val="Hyperlink"/>
    <w:basedOn w:val="DefaultParagraphFont"/>
    <w:uiPriority w:val="99"/>
    <w:unhideWhenUsed/>
    <w:rsid w:val="009824CA"/>
    <w:rPr>
      <w:color w:val="0000FF" w:themeColor="hyperlink"/>
      <w:u w:val="single"/>
    </w:rPr>
  </w:style>
  <w:style w:type="character" w:customStyle="1" w:styleId="UnresolvedMention">
    <w:name w:val="Unresolved Mention"/>
    <w:basedOn w:val="DefaultParagraphFont"/>
    <w:uiPriority w:val="99"/>
    <w:semiHidden/>
    <w:unhideWhenUsed/>
    <w:rsid w:val="009824CA"/>
    <w:rPr>
      <w:color w:val="605E5C"/>
      <w:shd w:val="clear" w:color="auto" w:fill="E1DFDD"/>
    </w:rPr>
  </w:style>
  <w:style w:type="character" w:customStyle="1" w:styleId="Heading1Char">
    <w:name w:val="Heading 1 Char"/>
    <w:basedOn w:val="DefaultParagraphFont"/>
    <w:link w:val="Heading1"/>
    <w:rsid w:val="000F3676"/>
    <w:rPr>
      <w:rFonts w:eastAsia="Times New Roman" w:cs="Mangal"/>
      <w:b/>
      <w:bCs/>
      <w:kern w:val="36"/>
      <w:sz w:val="48"/>
      <w:szCs w:val="48"/>
    </w:rPr>
  </w:style>
  <w:style w:type="paragraph" w:styleId="Header">
    <w:name w:val="header"/>
    <w:basedOn w:val="Normal"/>
    <w:link w:val="HeaderChar"/>
    <w:semiHidden/>
    <w:rsid w:val="000F3676"/>
    <w:pPr>
      <w:tabs>
        <w:tab w:val="center" w:pos="4320"/>
        <w:tab w:val="right" w:pos="8640"/>
      </w:tabs>
    </w:pPr>
  </w:style>
  <w:style w:type="character" w:customStyle="1" w:styleId="HeaderChar">
    <w:name w:val="Header Char"/>
    <w:basedOn w:val="DefaultParagraphFont"/>
    <w:link w:val="Header"/>
    <w:semiHidden/>
    <w:rsid w:val="000F3676"/>
    <w:rPr>
      <w:rFonts w:ascii="Mangal" w:eastAsia="Times New Roman" w:hAnsi="Mangal"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n.disotell@ochsnerlsuhs.org" TargetMode="External"/><Relationship Id="rId5" Type="http://schemas.openxmlformats.org/officeDocument/2006/relationships/hyperlink" Target="mailto:jasonRjarre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Jarrett</dc:creator>
  <cp:keywords/>
  <dc:description/>
  <cp:lastModifiedBy>Barras, William P.</cp:lastModifiedBy>
  <cp:revision>3</cp:revision>
  <dcterms:created xsi:type="dcterms:W3CDTF">2021-11-23T14:52:00Z</dcterms:created>
  <dcterms:modified xsi:type="dcterms:W3CDTF">2022-08-01T21:23:00Z</dcterms:modified>
</cp:coreProperties>
</file>