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85B57" w14:textId="77777777" w:rsidR="0093484D" w:rsidRPr="00DB5139" w:rsidRDefault="0093484D" w:rsidP="0093484D">
      <w:pPr>
        <w:spacing w:after="0" w:line="240" w:lineRule="auto"/>
        <w:rPr>
          <w:rFonts w:ascii="Calibri" w:hAnsi="Calibri"/>
          <w:b/>
          <w:bCs/>
          <w:sz w:val="32"/>
          <w:szCs w:val="32"/>
        </w:rPr>
      </w:pPr>
      <w:r w:rsidRPr="00DB5139">
        <w:rPr>
          <w:rFonts w:ascii="Calibri" w:hAnsi="Calibri"/>
          <w:b/>
          <w:bCs/>
          <w:sz w:val="32"/>
          <w:szCs w:val="32"/>
        </w:rPr>
        <w:t>(WJ)</w:t>
      </w:r>
    </w:p>
    <w:p w14:paraId="3614E75B" w14:textId="77777777" w:rsidR="00FA43E4" w:rsidRPr="00DB5139" w:rsidRDefault="0093484D" w:rsidP="0093484D">
      <w:pPr>
        <w:spacing w:after="0" w:line="240" w:lineRule="auto"/>
        <w:jc w:val="center"/>
        <w:rPr>
          <w:rFonts w:ascii="Calibri" w:hAnsi="Calibri"/>
          <w:b/>
          <w:bCs/>
          <w:sz w:val="32"/>
          <w:szCs w:val="32"/>
        </w:rPr>
      </w:pPr>
      <w:r w:rsidRPr="00DB5139">
        <w:rPr>
          <w:rFonts w:ascii="Calibri" w:hAnsi="Calibri"/>
          <w:b/>
          <w:bCs/>
          <w:sz w:val="32"/>
          <w:szCs w:val="32"/>
        </w:rPr>
        <w:t>W</w:t>
      </w:r>
      <w:r w:rsidR="00FA43E4" w:rsidRPr="00DB5139">
        <w:rPr>
          <w:rFonts w:ascii="Calibri" w:hAnsi="Calibri"/>
          <w:b/>
          <w:bCs/>
          <w:sz w:val="32"/>
          <w:szCs w:val="32"/>
        </w:rPr>
        <w:t>est Jefferson Medical Center</w:t>
      </w:r>
    </w:p>
    <w:p w14:paraId="5AFC643A" w14:textId="77777777" w:rsidR="00FA43E4" w:rsidRPr="00DB5139" w:rsidRDefault="00FA43E4" w:rsidP="0093484D">
      <w:pPr>
        <w:spacing w:after="0" w:line="240" w:lineRule="auto"/>
        <w:jc w:val="center"/>
        <w:rPr>
          <w:rFonts w:ascii="Calibri" w:hAnsi="Calibri"/>
          <w:b/>
          <w:bCs/>
          <w:sz w:val="32"/>
          <w:szCs w:val="32"/>
        </w:rPr>
      </w:pPr>
      <w:r w:rsidRPr="00DB5139">
        <w:rPr>
          <w:rFonts w:ascii="Calibri" w:hAnsi="Calibri"/>
          <w:b/>
          <w:bCs/>
          <w:sz w:val="32"/>
          <w:szCs w:val="32"/>
        </w:rPr>
        <w:t>1101 Medical Center Boulevard</w:t>
      </w:r>
    </w:p>
    <w:p w14:paraId="1F9DDA91" w14:textId="77777777" w:rsidR="00FA43E4" w:rsidRPr="00DB5139" w:rsidRDefault="00FA43E4" w:rsidP="0093484D">
      <w:pPr>
        <w:spacing w:after="0" w:line="240" w:lineRule="auto"/>
        <w:jc w:val="center"/>
        <w:rPr>
          <w:rFonts w:ascii="Calibri" w:hAnsi="Calibri"/>
          <w:b/>
          <w:bCs/>
          <w:sz w:val="32"/>
          <w:szCs w:val="32"/>
        </w:rPr>
      </w:pPr>
      <w:r w:rsidRPr="00DB5139">
        <w:rPr>
          <w:rFonts w:ascii="Calibri" w:hAnsi="Calibri"/>
          <w:b/>
          <w:bCs/>
          <w:sz w:val="32"/>
          <w:szCs w:val="32"/>
        </w:rPr>
        <w:t>Marrero, Louisiana 70072</w:t>
      </w:r>
    </w:p>
    <w:p w14:paraId="05D6A9D2" w14:textId="77777777" w:rsidR="00FA43E4" w:rsidRPr="00DB5139" w:rsidRDefault="00FA43E4" w:rsidP="0093484D">
      <w:pPr>
        <w:spacing w:after="0" w:line="240" w:lineRule="auto"/>
        <w:jc w:val="center"/>
        <w:rPr>
          <w:rFonts w:ascii="Calibri" w:hAnsi="Calibri"/>
          <w:b/>
          <w:bCs/>
          <w:sz w:val="32"/>
          <w:szCs w:val="32"/>
        </w:rPr>
      </w:pPr>
      <w:r w:rsidRPr="00DB5139">
        <w:rPr>
          <w:rFonts w:ascii="Calibri" w:hAnsi="Calibri"/>
          <w:b/>
          <w:bCs/>
          <w:sz w:val="32"/>
          <w:szCs w:val="32"/>
        </w:rPr>
        <w:t>504-347-5511</w:t>
      </w:r>
    </w:p>
    <w:p w14:paraId="173D9929" w14:textId="77777777" w:rsidR="00FA43E4" w:rsidRPr="00DB5139" w:rsidRDefault="00FA43E4" w:rsidP="0093484D">
      <w:pPr>
        <w:spacing w:after="0" w:line="240" w:lineRule="auto"/>
        <w:jc w:val="center"/>
        <w:rPr>
          <w:rFonts w:ascii="Calibri" w:hAnsi="Calibri"/>
          <w:b/>
          <w:sz w:val="32"/>
          <w:szCs w:val="32"/>
        </w:rPr>
      </w:pPr>
      <w:r w:rsidRPr="00DB5139">
        <w:rPr>
          <w:rFonts w:ascii="Calibri" w:hAnsi="Calibri"/>
          <w:b/>
          <w:sz w:val="32"/>
          <w:szCs w:val="32"/>
        </w:rPr>
        <w:t>www.wjmc.org</w:t>
      </w:r>
    </w:p>
    <w:p w14:paraId="31297264" w14:textId="77777777" w:rsidR="0093484D" w:rsidRPr="00DB5139" w:rsidRDefault="0093484D" w:rsidP="0093484D">
      <w:pPr>
        <w:spacing w:after="0" w:line="240" w:lineRule="auto"/>
        <w:jc w:val="center"/>
        <w:rPr>
          <w:rFonts w:ascii="Calibri" w:hAnsi="Calibri"/>
          <w:sz w:val="32"/>
          <w:szCs w:val="32"/>
        </w:rPr>
      </w:pPr>
    </w:p>
    <w:p w14:paraId="1E163E85" w14:textId="77777777" w:rsidR="00FA43E4" w:rsidRPr="00080E15" w:rsidRDefault="00B8546E" w:rsidP="0093484D">
      <w:pPr>
        <w:spacing w:after="0" w:line="240" w:lineRule="auto"/>
        <w:rPr>
          <w:rFonts w:ascii="Calibri" w:hAnsi="Calibri"/>
          <w:b/>
          <w:sz w:val="32"/>
          <w:szCs w:val="32"/>
        </w:rPr>
      </w:pPr>
      <w:r w:rsidRPr="00DB5139">
        <w:rPr>
          <w:rFonts w:ascii="Calibri" w:hAnsi="Calibri"/>
          <w:b/>
          <w:sz w:val="32"/>
          <w:szCs w:val="32"/>
        </w:rPr>
        <w:t xml:space="preserve">Contact:  </w:t>
      </w:r>
      <w:r w:rsidR="002843DD">
        <w:rPr>
          <w:rFonts w:ascii="Calibri" w:hAnsi="Calibri"/>
          <w:b/>
          <w:sz w:val="32"/>
          <w:szCs w:val="32"/>
        </w:rPr>
        <w:t xml:space="preserve">Josh Vicknair, CRNA, MN, </w:t>
      </w:r>
      <w:r w:rsidR="00285D90" w:rsidRPr="00080E15">
        <w:rPr>
          <w:rFonts w:ascii="Calibri" w:hAnsi="Calibri"/>
          <w:b/>
          <w:sz w:val="32"/>
          <w:szCs w:val="32"/>
        </w:rPr>
        <w:t>Chief CRNA</w:t>
      </w:r>
    </w:p>
    <w:p w14:paraId="56694623" w14:textId="77777777" w:rsidR="00E30632" w:rsidRPr="00080E15" w:rsidRDefault="00E30632" w:rsidP="00E30632">
      <w:pPr>
        <w:tabs>
          <w:tab w:val="left" w:pos="1260"/>
        </w:tabs>
        <w:spacing w:after="0" w:line="240" w:lineRule="auto"/>
        <w:rPr>
          <w:rFonts w:ascii="Calibri" w:hAnsi="Calibri"/>
          <w:b/>
          <w:sz w:val="32"/>
          <w:szCs w:val="32"/>
        </w:rPr>
      </w:pPr>
      <w:r w:rsidRPr="00080E15">
        <w:rPr>
          <w:rFonts w:ascii="Calibri" w:hAnsi="Calibri"/>
          <w:b/>
          <w:sz w:val="32"/>
          <w:szCs w:val="32"/>
        </w:rPr>
        <w:tab/>
      </w:r>
      <w:r w:rsidR="00285D90" w:rsidRPr="00080E15">
        <w:rPr>
          <w:rFonts w:ascii="Calibri" w:hAnsi="Calibri"/>
          <w:b/>
          <w:sz w:val="32"/>
          <w:szCs w:val="32"/>
        </w:rPr>
        <w:t>Cell:  504/</w:t>
      </w:r>
      <w:r w:rsidR="00CF3C5C" w:rsidRPr="00080E15">
        <w:rPr>
          <w:rFonts w:ascii="Calibri" w:hAnsi="Calibri"/>
          <w:b/>
          <w:sz w:val="32"/>
          <w:szCs w:val="32"/>
        </w:rPr>
        <w:t>296-6367</w:t>
      </w:r>
    </w:p>
    <w:p w14:paraId="1FB4940B" w14:textId="77777777" w:rsidR="00285D90" w:rsidRPr="00080E15" w:rsidRDefault="00E30632" w:rsidP="00E30632">
      <w:pPr>
        <w:tabs>
          <w:tab w:val="left" w:pos="1260"/>
        </w:tabs>
        <w:spacing w:after="0" w:line="240" w:lineRule="auto"/>
        <w:rPr>
          <w:rFonts w:ascii="Calibri" w:hAnsi="Calibri"/>
          <w:b/>
          <w:sz w:val="32"/>
          <w:szCs w:val="32"/>
        </w:rPr>
      </w:pPr>
      <w:r w:rsidRPr="00080E15">
        <w:rPr>
          <w:rFonts w:ascii="Calibri" w:hAnsi="Calibri"/>
          <w:b/>
          <w:sz w:val="32"/>
          <w:szCs w:val="32"/>
        </w:rPr>
        <w:tab/>
      </w:r>
      <w:r w:rsidR="00285D90" w:rsidRPr="00080E15">
        <w:rPr>
          <w:rFonts w:ascii="Calibri" w:hAnsi="Calibri"/>
          <w:b/>
          <w:sz w:val="32"/>
          <w:szCs w:val="32"/>
        </w:rPr>
        <w:t xml:space="preserve">E-mail:  </w:t>
      </w:r>
      <w:r w:rsidR="002843DD" w:rsidRPr="00080E15">
        <w:rPr>
          <w:rFonts w:ascii="Calibri" w:hAnsi="Calibri"/>
          <w:b/>
          <w:sz w:val="32"/>
          <w:szCs w:val="32"/>
        </w:rPr>
        <w:t>joshua.vicknair@lcmchealth.org</w:t>
      </w:r>
    </w:p>
    <w:p w14:paraId="6DA02FFA" w14:textId="77777777" w:rsidR="00FA43E4" w:rsidRPr="00080E15" w:rsidRDefault="00FA43E4" w:rsidP="0093484D">
      <w:pPr>
        <w:spacing w:after="0" w:line="240" w:lineRule="auto"/>
        <w:rPr>
          <w:rFonts w:ascii="Calibri" w:hAnsi="Calibri"/>
          <w:b/>
          <w:sz w:val="32"/>
          <w:szCs w:val="32"/>
        </w:rPr>
      </w:pPr>
      <w:r w:rsidRPr="00080E15">
        <w:rPr>
          <w:rFonts w:ascii="Calibri" w:hAnsi="Calibri"/>
          <w:b/>
          <w:sz w:val="32"/>
          <w:szCs w:val="32"/>
        </w:rPr>
        <w:t xml:space="preserve">OR Desk: </w:t>
      </w:r>
      <w:r w:rsidR="0093484D" w:rsidRPr="00080E15">
        <w:rPr>
          <w:rFonts w:ascii="Calibri" w:hAnsi="Calibri"/>
          <w:b/>
          <w:sz w:val="32"/>
          <w:szCs w:val="32"/>
        </w:rPr>
        <w:t xml:space="preserve"> (504) </w:t>
      </w:r>
      <w:r w:rsidRPr="00080E15">
        <w:rPr>
          <w:rFonts w:ascii="Calibri" w:hAnsi="Calibri"/>
          <w:b/>
          <w:sz w:val="32"/>
          <w:szCs w:val="32"/>
        </w:rPr>
        <w:t>349-2300</w:t>
      </w:r>
    </w:p>
    <w:p w14:paraId="355D7CB0" w14:textId="77777777" w:rsidR="00FA43E4" w:rsidRPr="00080E15" w:rsidRDefault="00FA43E4" w:rsidP="0093484D">
      <w:pPr>
        <w:spacing w:after="0" w:line="240" w:lineRule="auto"/>
        <w:rPr>
          <w:rFonts w:ascii="Calibri" w:hAnsi="Calibri"/>
          <w:b/>
          <w:sz w:val="32"/>
          <w:szCs w:val="32"/>
        </w:rPr>
      </w:pPr>
      <w:r w:rsidRPr="00080E15">
        <w:rPr>
          <w:rFonts w:ascii="Calibri" w:hAnsi="Calibri"/>
          <w:b/>
          <w:sz w:val="32"/>
          <w:szCs w:val="32"/>
        </w:rPr>
        <w:t xml:space="preserve">Anesthesia Office: </w:t>
      </w:r>
      <w:r w:rsidR="0093484D" w:rsidRPr="00080E15">
        <w:rPr>
          <w:rFonts w:ascii="Calibri" w:hAnsi="Calibri"/>
          <w:b/>
          <w:sz w:val="32"/>
          <w:szCs w:val="32"/>
        </w:rPr>
        <w:t xml:space="preserve"> (</w:t>
      </w:r>
      <w:r w:rsidRPr="00080E15">
        <w:rPr>
          <w:rFonts w:ascii="Calibri" w:hAnsi="Calibri"/>
          <w:b/>
          <w:sz w:val="32"/>
          <w:szCs w:val="32"/>
        </w:rPr>
        <w:t>504</w:t>
      </w:r>
      <w:r w:rsidR="0093484D" w:rsidRPr="00080E15">
        <w:rPr>
          <w:rFonts w:ascii="Calibri" w:hAnsi="Calibri"/>
          <w:b/>
          <w:sz w:val="32"/>
          <w:szCs w:val="32"/>
        </w:rPr>
        <w:t xml:space="preserve">) </w:t>
      </w:r>
      <w:r w:rsidRPr="00080E15">
        <w:rPr>
          <w:rFonts w:ascii="Calibri" w:hAnsi="Calibri"/>
          <w:b/>
          <w:sz w:val="32"/>
          <w:szCs w:val="32"/>
        </w:rPr>
        <w:t>349-2323</w:t>
      </w:r>
    </w:p>
    <w:p w14:paraId="5E8530F2" w14:textId="77777777" w:rsidR="00FA43E4" w:rsidRPr="00080E15" w:rsidRDefault="00FA43E4" w:rsidP="0093484D">
      <w:pPr>
        <w:spacing w:after="0" w:line="240" w:lineRule="auto"/>
        <w:rPr>
          <w:rFonts w:ascii="Calibri" w:hAnsi="Calibri"/>
          <w:sz w:val="32"/>
          <w:szCs w:val="32"/>
        </w:rPr>
      </w:pPr>
      <w:r w:rsidRPr="00080E15">
        <w:rPr>
          <w:rFonts w:ascii="Calibri" w:hAnsi="Calibri"/>
          <w:sz w:val="32"/>
          <w:szCs w:val="32"/>
        </w:rPr>
        <w:t> </w:t>
      </w:r>
    </w:p>
    <w:p w14:paraId="36B398EB" w14:textId="77777777" w:rsidR="002E77B3" w:rsidRPr="002738FB" w:rsidRDefault="002E77B3" w:rsidP="0093484D">
      <w:pPr>
        <w:spacing w:after="0" w:line="240" w:lineRule="auto"/>
        <w:rPr>
          <w:rFonts w:ascii="Calibri" w:hAnsi="Calibri" w:cs="Calibri"/>
          <w:b/>
          <w:bCs/>
          <w:sz w:val="32"/>
          <w:szCs w:val="28"/>
          <w:u w:val="single"/>
        </w:rPr>
      </w:pPr>
      <w:r w:rsidRPr="002738FB">
        <w:rPr>
          <w:rFonts w:ascii="Calibri" w:hAnsi="Calibri" w:cs="Calibri"/>
          <w:b/>
          <w:color w:val="000000"/>
          <w:sz w:val="28"/>
          <w:szCs w:val="24"/>
          <w:u w:val="single"/>
        </w:rPr>
        <w:t>Orientation to Clinical Site</w:t>
      </w:r>
    </w:p>
    <w:p w14:paraId="22FE4385" w14:textId="77777777" w:rsidR="002E77B3" w:rsidRPr="00080E15" w:rsidRDefault="002E77B3" w:rsidP="0093484D">
      <w:pPr>
        <w:spacing w:after="0" w:line="240" w:lineRule="auto"/>
        <w:rPr>
          <w:rFonts w:ascii="Calibri" w:hAnsi="Calibri"/>
          <w:b/>
          <w:bCs/>
          <w:sz w:val="28"/>
          <w:szCs w:val="28"/>
          <w:u w:val="single"/>
        </w:rPr>
      </w:pPr>
    </w:p>
    <w:p w14:paraId="0F70F81F" w14:textId="7B5C328B" w:rsidR="00FA43E4" w:rsidRPr="00080E15" w:rsidRDefault="00E668FF" w:rsidP="0093484D">
      <w:pPr>
        <w:numPr>
          <w:ilvl w:val="0"/>
          <w:numId w:val="1"/>
        </w:numPr>
        <w:spacing w:after="0" w:line="240" w:lineRule="auto"/>
        <w:rPr>
          <w:rFonts w:ascii="Calibri" w:hAnsi="Calibri"/>
          <w:sz w:val="28"/>
          <w:szCs w:val="28"/>
        </w:rPr>
      </w:pPr>
      <w:r w:rsidRPr="00080E15">
        <w:rPr>
          <w:rFonts w:ascii="Calibri" w:hAnsi="Calibri"/>
          <w:sz w:val="28"/>
          <w:szCs w:val="28"/>
        </w:rPr>
        <w:t>Because</w:t>
      </w:r>
      <w:r w:rsidR="00FA43E4" w:rsidRPr="00080E15">
        <w:rPr>
          <w:rFonts w:ascii="Calibri" w:hAnsi="Calibri"/>
          <w:sz w:val="28"/>
          <w:szCs w:val="28"/>
        </w:rPr>
        <w:t xml:space="preserve"> SRNAS are commuting fro</w:t>
      </w:r>
      <w:r w:rsidR="00CF3C5C" w:rsidRPr="00080E15">
        <w:rPr>
          <w:rFonts w:ascii="Calibri" w:hAnsi="Calibri"/>
          <w:sz w:val="28"/>
          <w:szCs w:val="28"/>
        </w:rPr>
        <w:t xml:space="preserve">m various cities and states, it </w:t>
      </w:r>
      <w:r w:rsidR="00FA43E4" w:rsidRPr="00080E15">
        <w:rPr>
          <w:rFonts w:ascii="Calibri" w:hAnsi="Calibri"/>
          <w:sz w:val="28"/>
          <w:szCs w:val="28"/>
        </w:rPr>
        <w:t xml:space="preserve">is recommended that the SRNA visit a map site for directions from their home to the hospital. </w:t>
      </w:r>
    </w:p>
    <w:p w14:paraId="7BEB7694" w14:textId="77777777" w:rsidR="00FA43E4" w:rsidRPr="00080E15" w:rsidRDefault="00FA43E4" w:rsidP="002843DD">
      <w:pPr>
        <w:numPr>
          <w:ilvl w:val="0"/>
          <w:numId w:val="2"/>
        </w:numPr>
        <w:spacing w:after="0" w:line="240" w:lineRule="auto"/>
        <w:rPr>
          <w:rFonts w:ascii="Calibri" w:hAnsi="Calibri"/>
          <w:sz w:val="28"/>
          <w:szCs w:val="28"/>
        </w:rPr>
      </w:pPr>
      <w:r w:rsidRPr="00080E15">
        <w:rPr>
          <w:rFonts w:ascii="Calibri" w:hAnsi="Calibri"/>
          <w:sz w:val="28"/>
          <w:szCs w:val="28"/>
        </w:rPr>
        <w:t>Parking- Park in the parking garage in visitors parking on the 4</w:t>
      </w:r>
      <w:r w:rsidRPr="00080E15">
        <w:rPr>
          <w:rFonts w:ascii="Calibri" w:hAnsi="Calibri"/>
          <w:sz w:val="28"/>
          <w:szCs w:val="28"/>
          <w:vertAlign w:val="superscript"/>
        </w:rPr>
        <w:t>th</w:t>
      </w:r>
      <w:r w:rsidRPr="00080E15">
        <w:rPr>
          <w:rFonts w:ascii="Calibri" w:hAnsi="Calibri"/>
          <w:sz w:val="28"/>
          <w:szCs w:val="28"/>
        </w:rPr>
        <w:t xml:space="preserve"> floor</w:t>
      </w:r>
      <w:r w:rsidR="002843DD" w:rsidRPr="00080E15">
        <w:rPr>
          <w:rFonts w:ascii="Calibri" w:hAnsi="Calibri"/>
          <w:sz w:val="28"/>
          <w:szCs w:val="28"/>
        </w:rPr>
        <w:t xml:space="preserve"> or park in the rock parking lot behind Rite Aid</w:t>
      </w:r>
      <w:r w:rsidRPr="00080E15">
        <w:rPr>
          <w:rFonts w:ascii="Calibri" w:hAnsi="Calibri"/>
          <w:sz w:val="28"/>
          <w:szCs w:val="28"/>
        </w:rPr>
        <w:t xml:space="preserve">. </w:t>
      </w:r>
    </w:p>
    <w:p w14:paraId="13310A3F" w14:textId="6F1281C0" w:rsidR="00FA43E4" w:rsidRPr="0093484D" w:rsidRDefault="00FA43E4" w:rsidP="0093484D">
      <w:pPr>
        <w:numPr>
          <w:ilvl w:val="0"/>
          <w:numId w:val="2"/>
        </w:numPr>
        <w:spacing w:after="0" w:line="240" w:lineRule="auto"/>
        <w:rPr>
          <w:rFonts w:ascii="Calibri" w:hAnsi="Calibri"/>
          <w:sz w:val="28"/>
          <w:szCs w:val="28"/>
        </w:rPr>
      </w:pPr>
      <w:r w:rsidRPr="00080E15">
        <w:rPr>
          <w:rFonts w:ascii="Calibri" w:hAnsi="Calibri"/>
          <w:sz w:val="28"/>
          <w:szCs w:val="28"/>
        </w:rPr>
        <w:t>Upon arriving and parking proceed to the 1</w:t>
      </w:r>
      <w:r w:rsidRPr="00080E15">
        <w:rPr>
          <w:rFonts w:ascii="Calibri" w:hAnsi="Calibri"/>
          <w:sz w:val="28"/>
          <w:szCs w:val="28"/>
          <w:vertAlign w:val="superscript"/>
        </w:rPr>
        <w:t>st</w:t>
      </w:r>
      <w:r w:rsidRPr="00080E15">
        <w:rPr>
          <w:rFonts w:ascii="Calibri" w:hAnsi="Calibri"/>
          <w:sz w:val="28"/>
          <w:szCs w:val="28"/>
        </w:rPr>
        <w:t xml:space="preserve"> floor of the garage</w:t>
      </w:r>
      <w:r w:rsidRPr="0093484D">
        <w:rPr>
          <w:rFonts w:ascii="Calibri" w:hAnsi="Calibri"/>
          <w:sz w:val="28"/>
          <w:szCs w:val="28"/>
        </w:rPr>
        <w:t xml:space="preserve"> and go through double doors into hospital and on to the main elevators (by the flower shop) and go up to </w:t>
      </w:r>
      <w:r w:rsidR="00E668FF" w:rsidRPr="0093484D">
        <w:rPr>
          <w:rFonts w:ascii="Calibri" w:hAnsi="Calibri"/>
          <w:sz w:val="28"/>
          <w:szCs w:val="28"/>
        </w:rPr>
        <w:t>the 2nd</w:t>
      </w:r>
      <w:r w:rsidRPr="0093484D">
        <w:rPr>
          <w:rFonts w:ascii="Calibri" w:hAnsi="Calibri"/>
          <w:sz w:val="28"/>
          <w:szCs w:val="28"/>
        </w:rPr>
        <w:t xml:space="preserve"> floor. </w:t>
      </w:r>
    </w:p>
    <w:p w14:paraId="5B62DDBD" w14:textId="57DC8428" w:rsidR="00FA43E4" w:rsidRPr="0093484D" w:rsidRDefault="00E668FF" w:rsidP="0093484D">
      <w:pPr>
        <w:numPr>
          <w:ilvl w:val="0"/>
          <w:numId w:val="2"/>
        </w:numPr>
        <w:spacing w:after="0" w:line="240" w:lineRule="auto"/>
        <w:rPr>
          <w:rFonts w:ascii="Calibri" w:hAnsi="Calibri"/>
          <w:sz w:val="28"/>
          <w:szCs w:val="28"/>
        </w:rPr>
      </w:pPr>
      <w:r w:rsidRPr="0093484D">
        <w:rPr>
          <w:rFonts w:ascii="Calibri" w:hAnsi="Calibri"/>
          <w:sz w:val="28"/>
          <w:szCs w:val="28"/>
        </w:rPr>
        <w:t>The</w:t>
      </w:r>
      <w:r>
        <w:rPr>
          <w:rFonts w:ascii="Calibri" w:hAnsi="Calibri"/>
          <w:sz w:val="28"/>
          <w:szCs w:val="28"/>
        </w:rPr>
        <w:t xml:space="preserve">re </w:t>
      </w:r>
      <w:proofErr w:type="gramStart"/>
      <w:r>
        <w:rPr>
          <w:rFonts w:ascii="Calibri" w:hAnsi="Calibri"/>
          <w:sz w:val="28"/>
          <w:szCs w:val="28"/>
        </w:rPr>
        <w:t>are</w:t>
      </w:r>
      <w:proofErr w:type="gramEnd"/>
      <w:r w:rsidR="00FA43E4" w:rsidRPr="0093484D">
        <w:rPr>
          <w:rFonts w:ascii="Calibri" w:hAnsi="Calibri"/>
          <w:sz w:val="28"/>
          <w:szCs w:val="28"/>
        </w:rPr>
        <w:t xml:space="preserve"> 10 ORS located on the 2</w:t>
      </w:r>
      <w:r w:rsidR="00FA43E4" w:rsidRPr="0093484D">
        <w:rPr>
          <w:rFonts w:ascii="Calibri" w:hAnsi="Calibri"/>
          <w:sz w:val="28"/>
          <w:szCs w:val="28"/>
          <w:vertAlign w:val="superscript"/>
        </w:rPr>
        <w:t>nd</w:t>
      </w:r>
      <w:r w:rsidR="00FA43E4" w:rsidRPr="0093484D">
        <w:rPr>
          <w:rFonts w:ascii="Calibri" w:hAnsi="Calibri"/>
          <w:sz w:val="28"/>
          <w:szCs w:val="28"/>
        </w:rPr>
        <w:t xml:space="preserve"> floor. </w:t>
      </w:r>
    </w:p>
    <w:p w14:paraId="7AE1871B" w14:textId="77777777" w:rsidR="00FA43E4" w:rsidRPr="0093484D" w:rsidRDefault="00FA43E4" w:rsidP="0093484D">
      <w:pPr>
        <w:numPr>
          <w:ilvl w:val="0"/>
          <w:numId w:val="2"/>
        </w:numPr>
        <w:spacing w:after="0" w:line="240" w:lineRule="auto"/>
        <w:rPr>
          <w:rFonts w:ascii="Calibri" w:hAnsi="Calibri"/>
          <w:sz w:val="28"/>
          <w:szCs w:val="28"/>
        </w:rPr>
      </w:pPr>
      <w:r w:rsidRPr="0093484D">
        <w:rPr>
          <w:rFonts w:ascii="Calibri" w:hAnsi="Calibri"/>
          <w:sz w:val="28"/>
          <w:szCs w:val="28"/>
        </w:rPr>
        <w:t xml:space="preserve">You need to call Suzanne before you start your clinical rotation and let her know you are coming. </w:t>
      </w:r>
    </w:p>
    <w:p w14:paraId="390902C8" w14:textId="77777777" w:rsidR="00FA43E4" w:rsidRPr="0093484D" w:rsidRDefault="00FA43E4" w:rsidP="0093484D">
      <w:pPr>
        <w:numPr>
          <w:ilvl w:val="0"/>
          <w:numId w:val="2"/>
        </w:numPr>
        <w:spacing w:after="0" w:line="240" w:lineRule="auto"/>
        <w:rPr>
          <w:rFonts w:ascii="Calibri" w:hAnsi="Calibri"/>
          <w:sz w:val="28"/>
          <w:szCs w:val="28"/>
        </w:rPr>
      </w:pPr>
      <w:r w:rsidRPr="0093484D">
        <w:rPr>
          <w:rFonts w:ascii="Calibri" w:hAnsi="Calibri"/>
          <w:sz w:val="28"/>
          <w:szCs w:val="28"/>
        </w:rPr>
        <w:t>On your fir</w:t>
      </w:r>
      <w:r w:rsidR="0093484D">
        <w:rPr>
          <w:rFonts w:ascii="Calibri" w:hAnsi="Calibri"/>
          <w:sz w:val="28"/>
          <w:szCs w:val="28"/>
        </w:rPr>
        <w:t>st day you will proceed to the Anesthesia O</w:t>
      </w:r>
      <w:r w:rsidRPr="0093484D">
        <w:rPr>
          <w:rFonts w:ascii="Calibri" w:hAnsi="Calibri"/>
          <w:sz w:val="28"/>
          <w:szCs w:val="28"/>
        </w:rPr>
        <w:t xml:space="preserve">ffice where you will get a brief orientation and then jump in and start doing cases. </w:t>
      </w:r>
    </w:p>
    <w:p w14:paraId="29BC82C2" w14:textId="77777777" w:rsidR="00FA43E4" w:rsidRPr="0093484D" w:rsidRDefault="00FA43E4" w:rsidP="0093484D">
      <w:pPr>
        <w:numPr>
          <w:ilvl w:val="0"/>
          <w:numId w:val="2"/>
        </w:numPr>
        <w:spacing w:after="0" w:line="240" w:lineRule="auto"/>
        <w:rPr>
          <w:rFonts w:ascii="Calibri" w:hAnsi="Calibri"/>
          <w:sz w:val="28"/>
          <w:szCs w:val="28"/>
        </w:rPr>
      </w:pPr>
      <w:r w:rsidRPr="0093484D">
        <w:rPr>
          <w:rFonts w:ascii="Calibri" w:hAnsi="Calibri"/>
          <w:sz w:val="28"/>
          <w:szCs w:val="28"/>
        </w:rPr>
        <w:t>Required equipment: ID, Stethoscope, and a blank student evaluat</w:t>
      </w:r>
      <w:r w:rsidR="00B8546E">
        <w:rPr>
          <w:rFonts w:ascii="Calibri" w:hAnsi="Calibri"/>
          <w:sz w:val="28"/>
          <w:szCs w:val="28"/>
        </w:rPr>
        <w:t>ion form</w:t>
      </w:r>
      <w:r w:rsidRPr="0093484D">
        <w:rPr>
          <w:rFonts w:ascii="Calibri" w:hAnsi="Calibri"/>
          <w:sz w:val="28"/>
          <w:szCs w:val="28"/>
        </w:rPr>
        <w:t>. All other equipment is provided by the hospital (nerve stimulator, laryngoscope, and blades). You may also want to bring any reference books you feel may be helpful for those unusual cases you have not experienced before.</w:t>
      </w:r>
    </w:p>
    <w:p w14:paraId="3FF1069F" w14:textId="77777777" w:rsidR="007A227A" w:rsidRPr="0093484D" w:rsidRDefault="007A227A" w:rsidP="0093484D">
      <w:pPr>
        <w:spacing w:after="0" w:line="240" w:lineRule="auto"/>
        <w:ind w:left="720"/>
        <w:rPr>
          <w:rFonts w:ascii="Calibri" w:hAnsi="Calibri"/>
          <w:sz w:val="28"/>
          <w:szCs w:val="28"/>
        </w:rPr>
      </w:pPr>
    </w:p>
    <w:p w14:paraId="1C97D9CE" w14:textId="77777777" w:rsidR="00FA43E4" w:rsidRPr="0093484D" w:rsidRDefault="00FA43E4" w:rsidP="0093484D">
      <w:pPr>
        <w:spacing w:after="0" w:line="240" w:lineRule="auto"/>
        <w:rPr>
          <w:rFonts w:ascii="Calibri" w:hAnsi="Calibri"/>
          <w:b/>
          <w:bCs/>
          <w:sz w:val="28"/>
          <w:szCs w:val="28"/>
          <w:u w:val="single"/>
        </w:rPr>
      </w:pPr>
      <w:r w:rsidRPr="0093484D">
        <w:rPr>
          <w:rFonts w:ascii="Calibri" w:hAnsi="Calibri"/>
          <w:b/>
          <w:bCs/>
          <w:sz w:val="28"/>
          <w:szCs w:val="28"/>
          <w:u w:val="single"/>
        </w:rPr>
        <w:t>Experience Available to the SRNA</w:t>
      </w:r>
    </w:p>
    <w:p w14:paraId="088B77BA" w14:textId="463E6BFB" w:rsidR="00FA43E4" w:rsidRDefault="00FA43E4" w:rsidP="0093484D">
      <w:pPr>
        <w:numPr>
          <w:ilvl w:val="0"/>
          <w:numId w:val="3"/>
        </w:numPr>
        <w:spacing w:after="0" w:line="240" w:lineRule="auto"/>
        <w:rPr>
          <w:rFonts w:ascii="Calibri" w:hAnsi="Calibri"/>
          <w:sz w:val="28"/>
          <w:szCs w:val="28"/>
        </w:rPr>
      </w:pPr>
      <w:r w:rsidRPr="0093484D">
        <w:rPr>
          <w:rFonts w:ascii="Calibri" w:hAnsi="Calibri"/>
          <w:sz w:val="28"/>
          <w:szCs w:val="28"/>
        </w:rPr>
        <w:lastRenderedPageBreak/>
        <w:t>There are a variety of cases available to the SRNA includ</w:t>
      </w:r>
      <w:r w:rsidR="00CF3C5C">
        <w:rPr>
          <w:rFonts w:ascii="Calibri" w:hAnsi="Calibri"/>
          <w:sz w:val="28"/>
          <w:szCs w:val="28"/>
        </w:rPr>
        <w:t xml:space="preserve">ing OB, and big vascular cases with </w:t>
      </w:r>
      <w:r w:rsidR="00E668FF">
        <w:rPr>
          <w:rFonts w:ascii="Calibri" w:hAnsi="Calibri"/>
          <w:sz w:val="28"/>
          <w:szCs w:val="28"/>
        </w:rPr>
        <w:t>many</w:t>
      </w:r>
      <w:r w:rsidR="00CF3C5C">
        <w:rPr>
          <w:rFonts w:ascii="Calibri" w:hAnsi="Calibri"/>
          <w:sz w:val="28"/>
          <w:szCs w:val="28"/>
        </w:rPr>
        <w:t xml:space="preserve"> neurologic cases available. </w:t>
      </w:r>
    </w:p>
    <w:p w14:paraId="697CBD69" w14:textId="77777777" w:rsidR="00CF3C5C" w:rsidRPr="0093484D" w:rsidRDefault="00EB2756" w:rsidP="0093484D">
      <w:pPr>
        <w:numPr>
          <w:ilvl w:val="0"/>
          <w:numId w:val="3"/>
        </w:numPr>
        <w:spacing w:after="0" w:line="240" w:lineRule="auto"/>
        <w:rPr>
          <w:rFonts w:ascii="Calibri" w:hAnsi="Calibri"/>
          <w:sz w:val="28"/>
          <w:szCs w:val="28"/>
        </w:rPr>
      </w:pPr>
      <w:r>
        <w:rPr>
          <w:rFonts w:ascii="Calibri" w:hAnsi="Calibri"/>
          <w:sz w:val="28"/>
          <w:szCs w:val="28"/>
        </w:rPr>
        <w:t>Neuro surgical</w:t>
      </w:r>
      <w:r w:rsidR="0055368C">
        <w:rPr>
          <w:rFonts w:ascii="Calibri" w:hAnsi="Calibri"/>
          <w:sz w:val="28"/>
          <w:szCs w:val="28"/>
        </w:rPr>
        <w:t xml:space="preserve"> cases are available for the students.</w:t>
      </w:r>
    </w:p>
    <w:p w14:paraId="717B50BD" w14:textId="507BFB40" w:rsidR="0093484D" w:rsidRDefault="00FA43E4" w:rsidP="0093484D">
      <w:pPr>
        <w:numPr>
          <w:ilvl w:val="0"/>
          <w:numId w:val="3"/>
        </w:numPr>
        <w:spacing w:after="0" w:line="240" w:lineRule="auto"/>
        <w:rPr>
          <w:rFonts w:ascii="Calibri" w:hAnsi="Calibri"/>
          <w:sz w:val="28"/>
          <w:szCs w:val="28"/>
        </w:rPr>
      </w:pPr>
      <w:r w:rsidRPr="0093484D">
        <w:rPr>
          <w:rFonts w:ascii="Calibri" w:hAnsi="Calibri"/>
          <w:sz w:val="28"/>
          <w:szCs w:val="28"/>
        </w:rPr>
        <w:t>Regional is available</w:t>
      </w:r>
      <w:r w:rsidR="00DE4156">
        <w:rPr>
          <w:rFonts w:ascii="Calibri" w:hAnsi="Calibri"/>
          <w:sz w:val="28"/>
          <w:szCs w:val="28"/>
        </w:rPr>
        <w:t xml:space="preserve"> along with central lines and arterial</w:t>
      </w:r>
      <w:r w:rsidR="006C5396">
        <w:rPr>
          <w:rFonts w:ascii="Calibri" w:hAnsi="Calibri"/>
          <w:sz w:val="28"/>
          <w:szCs w:val="28"/>
        </w:rPr>
        <w:t xml:space="preserve"> lines.</w:t>
      </w:r>
      <w:r w:rsidRPr="0093484D">
        <w:rPr>
          <w:rFonts w:ascii="Calibri" w:hAnsi="Calibri"/>
          <w:sz w:val="28"/>
          <w:szCs w:val="28"/>
        </w:rPr>
        <w:t xml:space="preserve"> </w:t>
      </w:r>
    </w:p>
    <w:p w14:paraId="22D55C92" w14:textId="77777777" w:rsidR="00E30632" w:rsidRDefault="00FA43E4" w:rsidP="00E30632">
      <w:pPr>
        <w:numPr>
          <w:ilvl w:val="0"/>
          <w:numId w:val="3"/>
        </w:numPr>
        <w:spacing w:after="0" w:line="240" w:lineRule="auto"/>
        <w:rPr>
          <w:rFonts w:ascii="Calibri" w:hAnsi="Calibri"/>
          <w:sz w:val="28"/>
          <w:szCs w:val="28"/>
        </w:rPr>
      </w:pPr>
      <w:r w:rsidRPr="0093484D">
        <w:rPr>
          <w:rFonts w:ascii="Calibri" w:hAnsi="Calibri"/>
          <w:sz w:val="28"/>
          <w:szCs w:val="28"/>
        </w:rPr>
        <w:t>Pre-ops are usually not required of the SRNA.</w:t>
      </w:r>
    </w:p>
    <w:p w14:paraId="6E4D14E5" w14:textId="77777777" w:rsidR="00E30632" w:rsidRPr="00E30632" w:rsidRDefault="00E30632" w:rsidP="00E30632">
      <w:pPr>
        <w:spacing w:after="0" w:line="240" w:lineRule="auto"/>
        <w:ind w:left="720"/>
        <w:rPr>
          <w:rFonts w:ascii="Calibri" w:hAnsi="Calibri"/>
          <w:sz w:val="28"/>
          <w:szCs w:val="28"/>
        </w:rPr>
      </w:pPr>
    </w:p>
    <w:p w14:paraId="1E277673" w14:textId="77777777" w:rsidR="00FA43E4" w:rsidRDefault="00FA43E4" w:rsidP="0093484D">
      <w:pPr>
        <w:spacing w:after="0" w:line="240" w:lineRule="auto"/>
        <w:rPr>
          <w:rFonts w:ascii="Calibri" w:hAnsi="Calibri"/>
          <w:b/>
          <w:bCs/>
          <w:sz w:val="28"/>
          <w:szCs w:val="28"/>
          <w:u w:val="single"/>
        </w:rPr>
      </w:pPr>
      <w:r w:rsidRPr="0093484D">
        <w:rPr>
          <w:rFonts w:ascii="Calibri" w:hAnsi="Calibri"/>
          <w:sz w:val="28"/>
          <w:szCs w:val="28"/>
        </w:rPr>
        <w:t> </w:t>
      </w:r>
      <w:r w:rsidRPr="0093484D">
        <w:rPr>
          <w:rFonts w:ascii="Calibri" w:hAnsi="Calibri"/>
          <w:b/>
          <w:bCs/>
          <w:sz w:val="28"/>
          <w:szCs w:val="28"/>
          <w:u w:val="single"/>
        </w:rPr>
        <w:t>Patient Assignments</w:t>
      </w:r>
    </w:p>
    <w:p w14:paraId="6AF7EAEC" w14:textId="77777777" w:rsidR="0012397A" w:rsidRPr="005304D0" w:rsidRDefault="0012397A" w:rsidP="0093484D">
      <w:pPr>
        <w:numPr>
          <w:ilvl w:val="0"/>
          <w:numId w:val="4"/>
        </w:numPr>
        <w:spacing w:after="0" w:line="240" w:lineRule="auto"/>
        <w:rPr>
          <w:rFonts w:ascii="Calibri" w:hAnsi="Calibri" w:cs="Calibri"/>
          <w:sz w:val="36"/>
          <w:szCs w:val="28"/>
        </w:rPr>
      </w:pPr>
      <w:r w:rsidRPr="005304D0">
        <w:rPr>
          <w:rFonts w:ascii="Calibri" w:hAnsi="Calibri" w:cs="Calibri"/>
          <w:sz w:val="28"/>
        </w:rPr>
        <w:t xml:space="preserve">Please pick your assignment for the next day </w:t>
      </w:r>
      <w:r w:rsidRPr="0093484D">
        <w:rPr>
          <w:rFonts w:ascii="Calibri" w:hAnsi="Calibri"/>
          <w:sz w:val="28"/>
          <w:szCs w:val="28"/>
        </w:rPr>
        <w:t>based on what you need and/or want</w:t>
      </w:r>
      <w:r>
        <w:rPr>
          <w:rFonts w:ascii="Calibri" w:hAnsi="Calibri" w:cs="Calibri"/>
          <w:sz w:val="28"/>
        </w:rPr>
        <w:t>, then</w:t>
      </w:r>
      <w:r w:rsidRPr="005304D0">
        <w:rPr>
          <w:rFonts w:ascii="Calibri" w:hAnsi="Calibri" w:cs="Calibri"/>
          <w:sz w:val="28"/>
        </w:rPr>
        <w:t xml:space="preserve"> let Suzanne (or whoever is at the desk) know before you leave.</w:t>
      </w:r>
    </w:p>
    <w:p w14:paraId="43FC5512" w14:textId="49883C50" w:rsidR="00FA43E4" w:rsidRPr="0093484D" w:rsidRDefault="00285D90" w:rsidP="0093484D">
      <w:pPr>
        <w:numPr>
          <w:ilvl w:val="0"/>
          <w:numId w:val="4"/>
        </w:numPr>
        <w:spacing w:after="0" w:line="240" w:lineRule="auto"/>
        <w:rPr>
          <w:rFonts w:ascii="Calibri" w:hAnsi="Calibri"/>
          <w:sz w:val="28"/>
          <w:szCs w:val="28"/>
        </w:rPr>
      </w:pPr>
      <w:r>
        <w:rPr>
          <w:rFonts w:ascii="Calibri" w:hAnsi="Calibri"/>
          <w:sz w:val="28"/>
          <w:szCs w:val="28"/>
        </w:rPr>
        <w:t xml:space="preserve">Please be prepared for all </w:t>
      </w:r>
      <w:r w:rsidR="00E668FF">
        <w:rPr>
          <w:rFonts w:ascii="Calibri" w:hAnsi="Calibri"/>
          <w:sz w:val="28"/>
          <w:szCs w:val="28"/>
        </w:rPr>
        <w:t>cases,</w:t>
      </w:r>
      <w:r>
        <w:rPr>
          <w:rFonts w:ascii="Calibri" w:hAnsi="Calibri"/>
          <w:sz w:val="28"/>
          <w:szCs w:val="28"/>
        </w:rPr>
        <w:t xml:space="preserve"> especially for cases you select the day before.</w:t>
      </w:r>
    </w:p>
    <w:p w14:paraId="42587EC3" w14:textId="77777777" w:rsidR="0093484D" w:rsidRPr="0093484D" w:rsidRDefault="0093484D" w:rsidP="0093484D">
      <w:pPr>
        <w:spacing w:after="0" w:line="240" w:lineRule="auto"/>
        <w:ind w:left="720"/>
        <w:rPr>
          <w:rFonts w:ascii="Calibri" w:hAnsi="Calibri"/>
          <w:sz w:val="28"/>
          <w:szCs w:val="28"/>
        </w:rPr>
      </w:pPr>
    </w:p>
    <w:p w14:paraId="5803D5E8" w14:textId="77777777" w:rsidR="00FA43E4" w:rsidRPr="0093484D" w:rsidRDefault="00FA43E4" w:rsidP="0093484D">
      <w:pPr>
        <w:spacing w:after="0" w:line="240" w:lineRule="auto"/>
        <w:rPr>
          <w:rFonts w:ascii="Calibri" w:hAnsi="Calibri"/>
          <w:b/>
          <w:bCs/>
          <w:sz w:val="28"/>
          <w:szCs w:val="28"/>
          <w:u w:val="single"/>
        </w:rPr>
      </w:pPr>
      <w:r w:rsidRPr="0093484D">
        <w:rPr>
          <w:rFonts w:ascii="Calibri" w:hAnsi="Calibri"/>
          <w:b/>
          <w:bCs/>
          <w:sz w:val="28"/>
          <w:szCs w:val="28"/>
          <w:u w:val="single"/>
        </w:rPr>
        <w:t>Daily Clinical Routines</w:t>
      </w:r>
    </w:p>
    <w:p w14:paraId="263201AB" w14:textId="77777777" w:rsidR="00FA43E4" w:rsidRPr="0093484D" w:rsidRDefault="00780226" w:rsidP="0093484D">
      <w:pPr>
        <w:spacing w:after="0" w:line="240" w:lineRule="auto"/>
        <w:rPr>
          <w:rFonts w:ascii="Calibri" w:hAnsi="Calibri"/>
          <w:b/>
          <w:sz w:val="28"/>
          <w:szCs w:val="28"/>
        </w:rPr>
      </w:pPr>
      <w:r>
        <w:rPr>
          <w:rFonts w:ascii="Calibri" w:hAnsi="Calibri"/>
          <w:b/>
          <w:sz w:val="28"/>
          <w:szCs w:val="28"/>
        </w:rPr>
        <w:t>063</w:t>
      </w:r>
      <w:r w:rsidR="00FA43E4" w:rsidRPr="0093484D">
        <w:rPr>
          <w:rFonts w:ascii="Calibri" w:hAnsi="Calibri"/>
          <w:b/>
          <w:sz w:val="28"/>
          <w:szCs w:val="28"/>
        </w:rPr>
        <w:t>0-1500</w:t>
      </w:r>
    </w:p>
    <w:p w14:paraId="6776D589" w14:textId="77777777" w:rsidR="00FA43E4" w:rsidRPr="0093484D" w:rsidRDefault="00FA43E4" w:rsidP="0093484D">
      <w:pPr>
        <w:numPr>
          <w:ilvl w:val="0"/>
          <w:numId w:val="5"/>
        </w:numPr>
        <w:spacing w:after="0" w:line="240" w:lineRule="auto"/>
        <w:rPr>
          <w:rFonts w:ascii="Calibri" w:hAnsi="Calibri"/>
          <w:sz w:val="28"/>
          <w:szCs w:val="28"/>
        </w:rPr>
      </w:pPr>
      <w:r w:rsidRPr="0093484D">
        <w:rPr>
          <w:rFonts w:ascii="Calibri" w:hAnsi="Calibri"/>
          <w:sz w:val="28"/>
          <w:szCs w:val="28"/>
        </w:rPr>
        <w:t>You are expected to arrive at 0630 Monday</w:t>
      </w:r>
      <w:r w:rsidR="00780226">
        <w:rPr>
          <w:rFonts w:ascii="Calibri" w:hAnsi="Calibri"/>
          <w:sz w:val="28"/>
          <w:szCs w:val="28"/>
        </w:rPr>
        <w:t xml:space="preserve"> through </w:t>
      </w:r>
      <w:r w:rsidRPr="0093484D">
        <w:rPr>
          <w:rFonts w:ascii="Calibri" w:hAnsi="Calibri"/>
          <w:sz w:val="28"/>
          <w:szCs w:val="28"/>
        </w:rPr>
        <w:t xml:space="preserve">Friday. </w:t>
      </w:r>
    </w:p>
    <w:p w14:paraId="54EACF7F" w14:textId="4B83D51F" w:rsidR="00FA43E4" w:rsidRPr="0093484D" w:rsidRDefault="00FA43E4" w:rsidP="0093484D">
      <w:pPr>
        <w:numPr>
          <w:ilvl w:val="0"/>
          <w:numId w:val="5"/>
        </w:numPr>
        <w:spacing w:after="0" w:line="240" w:lineRule="auto"/>
        <w:rPr>
          <w:rFonts w:ascii="Calibri" w:hAnsi="Calibri"/>
          <w:sz w:val="28"/>
          <w:szCs w:val="28"/>
        </w:rPr>
      </w:pPr>
      <w:r w:rsidRPr="0093484D">
        <w:rPr>
          <w:rFonts w:ascii="Calibri" w:hAnsi="Calibri"/>
          <w:sz w:val="28"/>
          <w:szCs w:val="28"/>
        </w:rPr>
        <w:t>If you are unable to attend for any reason, you shou</w:t>
      </w:r>
      <w:r w:rsidR="0093484D">
        <w:rPr>
          <w:rFonts w:ascii="Calibri" w:hAnsi="Calibri"/>
          <w:sz w:val="28"/>
          <w:szCs w:val="28"/>
        </w:rPr>
        <w:t>ld notify the Anesthesia O</w:t>
      </w:r>
      <w:r w:rsidRPr="0093484D">
        <w:rPr>
          <w:rFonts w:ascii="Calibri" w:hAnsi="Calibri"/>
          <w:sz w:val="28"/>
          <w:szCs w:val="28"/>
        </w:rPr>
        <w:t xml:space="preserve">ffice </w:t>
      </w:r>
      <w:r w:rsidR="006C5396">
        <w:rPr>
          <w:rFonts w:ascii="Calibri" w:hAnsi="Calibri"/>
          <w:sz w:val="28"/>
          <w:szCs w:val="28"/>
        </w:rPr>
        <w:t>(504</w:t>
      </w:r>
      <w:r w:rsidR="0046320F">
        <w:rPr>
          <w:rFonts w:ascii="Calibri" w:hAnsi="Calibri"/>
          <w:sz w:val="28"/>
          <w:szCs w:val="28"/>
        </w:rPr>
        <w:t>-349-2323)</w:t>
      </w:r>
      <w:r w:rsidR="00C23E2E">
        <w:rPr>
          <w:rFonts w:ascii="Calibri" w:hAnsi="Calibri"/>
          <w:sz w:val="28"/>
          <w:szCs w:val="28"/>
        </w:rPr>
        <w:t xml:space="preserve"> or text the Chief CRNA </w:t>
      </w:r>
      <w:r w:rsidRPr="0093484D">
        <w:rPr>
          <w:rFonts w:ascii="Calibri" w:hAnsi="Calibri"/>
          <w:sz w:val="28"/>
          <w:szCs w:val="28"/>
        </w:rPr>
        <w:t xml:space="preserve">at least 2 hours before the start of your shift. </w:t>
      </w:r>
    </w:p>
    <w:p w14:paraId="4F271619" w14:textId="77777777" w:rsidR="00FA43E4" w:rsidRPr="0093484D" w:rsidRDefault="00FA43E4" w:rsidP="0093484D">
      <w:pPr>
        <w:numPr>
          <w:ilvl w:val="0"/>
          <w:numId w:val="5"/>
        </w:numPr>
        <w:spacing w:after="0" w:line="240" w:lineRule="auto"/>
        <w:rPr>
          <w:rFonts w:ascii="Calibri" w:hAnsi="Calibri"/>
          <w:sz w:val="28"/>
          <w:szCs w:val="28"/>
        </w:rPr>
      </w:pPr>
      <w:r w:rsidRPr="0093484D">
        <w:rPr>
          <w:rFonts w:ascii="Calibri" w:hAnsi="Calibri"/>
          <w:sz w:val="28"/>
          <w:szCs w:val="28"/>
        </w:rPr>
        <w:t xml:space="preserve">You will not be expected to perform pre-ops. </w:t>
      </w:r>
    </w:p>
    <w:p w14:paraId="2987AA8E" w14:textId="38673C24" w:rsidR="00FA43E4" w:rsidRPr="0093484D" w:rsidRDefault="00FA43E4" w:rsidP="0093484D">
      <w:pPr>
        <w:numPr>
          <w:ilvl w:val="0"/>
          <w:numId w:val="5"/>
        </w:numPr>
        <w:spacing w:after="0" w:line="240" w:lineRule="auto"/>
        <w:rPr>
          <w:rFonts w:ascii="Calibri" w:hAnsi="Calibri"/>
          <w:sz w:val="28"/>
          <w:szCs w:val="28"/>
        </w:rPr>
      </w:pPr>
      <w:r w:rsidRPr="0093484D">
        <w:rPr>
          <w:rFonts w:ascii="Calibri" w:hAnsi="Calibri"/>
          <w:sz w:val="28"/>
          <w:szCs w:val="28"/>
        </w:rPr>
        <w:t xml:space="preserve">You get a </w:t>
      </w:r>
      <w:r w:rsidR="00E668FF" w:rsidRPr="0093484D">
        <w:rPr>
          <w:rFonts w:ascii="Calibri" w:hAnsi="Calibri"/>
          <w:sz w:val="28"/>
          <w:szCs w:val="28"/>
        </w:rPr>
        <w:t>30-minute</w:t>
      </w:r>
      <w:r w:rsidRPr="0093484D">
        <w:rPr>
          <w:rFonts w:ascii="Calibri" w:hAnsi="Calibri"/>
          <w:sz w:val="28"/>
          <w:szCs w:val="28"/>
        </w:rPr>
        <w:t xml:space="preserve"> lunch break. </w:t>
      </w:r>
    </w:p>
    <w:p w14:paraId="54A6CB86" w14:textId="4EF9BCAA" w:rsidR="00FA43E4" w:rsidRPr="0093484D" w:rsidRDefault="00FA43E4" w:rsidP="0093484D">
      <w:pPr>
        <w:numPr>
          <w:ilvl w:val="0"/>
          <w:numId w:val="5"/>
        </w:numPr>
        <w:spacing w:after="0" w:line="240" w:lineRule="auto"/>
        <w:rPr>
          <w:rFonts w:ascii="Calibri" w:hAnsi="Calibri"/>
          <w:sz w:val="28"/>
          <w:szCs w:val="28"/>
        </w:rPr>
      </w:pPr>
      <w:r w:rsidRPr="0093484D">
        <w:rPr>
          <w:rFonts w:ascii="Calibri" w:hAnsi="Calibri"/>
          <w:sz w:val="28"/>
          <w:szCs w:val="28"/>
        </w:rPr>
        <w:t xml:space="preserve">You usually get a morning </w:t>
      </w:r>
      <w:r w:rsidR="00E668FF" w:rsidRPr="0093484D">
        <w:rPr>
          <w:rFonts w:ascii="Calibri" w:hAnsi="Calibri"/>
          <w:sz w:val="28"/>
          <w:szCs w:val="28"/>
        </w:rPr>
        <w:t>break,</w:t>
      </w:r>
      <w:r w:rsidRPr="0093484D">
        <w:rPr>
          <w:rFonts w:ascii="Calibri" w:hAnsi="Calibri"/>
          <w:sz w:val="28"/>
          <w:szCs w:val="28"/>
        </w:rPr>
        <w:t xml:space="preserve"> but they are given at your preceptor’s discretion. </w:t>
      </w:r>
    </w:p>
    <w:p w14:paraId="1DDAA787" w14:textId="3B77135C" w:rsidR="00FA43E4" w:rsidRPr="0093484D" w:rsidRDefault="00E668FF" w:rsidP="0093484D">
      <w:pPr>
        <w:numPr>
          <w:ilvl w:val="0"/>
          <w:numId w:val="5"/>
        </w:numPr>
        <w:spacing w:after="0" w:line="240" w:lineRule="auto"/>
        <w:rPr>
          <w:rFonts w:ascii="Calibri" w:hAnsi="Calibri"/>
          <w:sz w:val="28"/>
          <w:szCs w:val="28"/>
        </w:rPr>
      </w:pPr>
      <w:r w:rsidRPr="0093484D">
        <w:rPr>
          <w:rFonts w:ascii="Calibri" w:hAnsi="Calibri"/>
          <w:sz w:val="28"/>
          <w:szCs w:val="28"/>
        </w:rPr>
        <w:t>Your</w:t>
      </w:r>
      <w:r w:rsidR="00FA43E4" w:rsidRPr="0093484D">
        <w:rPr>
          <w:rFonts w:ascii="Calibri" w:hAnsi="Calibri"/>
          <w:sz w:val="28"/>
          <w:szCs w:val="28"/>
        </w:rPr>
        <w:t xml:space="preserve"> shift ends when your preceptor dismisses you, and you are expected to give a full report to the oncoming anesthetist prior to leaving. </w:t>
      </w:r>
    </w:p>
    <w:p w14:paraId="6859A355" w14:textId="77777777" w:rsidR="00FA43E4" w:rsidRPr="0093484D" w:rsidRDefault="00FA43E4" w:rsidP="0093484D">
      <w:pPr>
        <w:spacing w:after="0" w:line="240" w:lineRule="auto"/>
        <w:rPr>
          <w:rFonts w:ascii="Calibri" w:hAnsi="Calibri"/>
          <w:sz w:val="28"/>
          <w:szCs w:val="28"/>
        </w:rPr>
      </w:pPr>
      <w:r w:rsidRPr="0093484D">
        <w:rPr>
          <w:rFonts w:ascii="Calibri" w:hAnsi="Calibri"/>
          <w:sz w:val="28"/>
          <w:szCs w:val="28"/>
        </w:rPr>
        <w:t> </w:t>
      </w:r>
    </w:p>
    <w:p w14:paraId="51DBE40C" w14:textId="0C71AC55" w:rsidR="0055368C" w:rsidRPr="00755450" w:rsidRDefault="00285D90" w:rsidP="0055368C">
      <w:pPr>
        <w:spacing w:after="0" w:line="240" w:lineRule="auto"/>
        <w:rPr>
          <w:rFonts w:ascii="Calibri" w:hAnsi="Calibri"/>
          <w:b/>
          <w:sz w:val="28"/>
          <w:szCs w:val="28"/>
        </w:rPr>
      </w:pPr>
      <w:r>
        <w:rPr>
          <w:rFonts w:ascii="Calibri" w:hAnsi="Calibri"/>
          <w:b/>
          <w:sz w:val="28"/>
          <w:szCs w:val="28"/>
        </w:rPr>
        <w:t xml:space="preserve">Updated:  </w:t>
      </w:r>
      <w:r w:rsidR="00457621">
        <w:rPr>
          <w:rFonts w:ascii="Calibri" w:hAnsi="Calibri"/>
          <w:b/>
          <w:sz w:val="28"/>
          <w:szCs w:val="28"/>
        </w:rPr>
        <w:t>December 2024 M. Ducote DNP CRNA</w:t>
      </w:r>
    </w:p>
    <w:p w14:paraId="7BC876F9" w14:textId="77777777" w:rsidR="007D3FA2" w:rsidRPr="00755450" w:rsidRDefault="007D3FA2" w:rsidP="0093484D">
      <w:pPr>
        <w:spacing w:after="0"/>
        <w:rPr>
          <w:rFonts w:ascii="Calibri" w:hAnsi="Calibri"/>
          <w:sz w:val="28"/>
          <w:szCs w:val="28"/>
        </w:rPr>
      </w:pPr>
    </w:p>
    <w:sectPr w:rsidR="007D3FA2" w:rsidRPr="00755450" w:rsidSect="007D3F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7382" w14:textId="77777777" w:rsidR="0063710C" w:rsidRDefault="0063710C" w:rsidP="0093484D">
      <w:pPr>
        <w:spacing w:after="0" w:line="240" w:lineRule="auto"/>
      </w:pPr>
      <w:r>
        <w:separator/>
      </w:r>
    </w:p>
  </w:endnote>
  <w:endnote w:type="continuationSeparator" w:id="0">
    <w:p w14:paraId="340A900E" w14:textId="77777777" w:rsidR="0063710C" w:rsidRDefault="0063710C" w:rsidP="0093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9EDD9" w14:textId="77777777" w:rsidR="0063710C" w:rsidRDefault="0063710C" w:rsidP="0093484D">
      <w:pPr>
        <w:spacing w:after="0" w:line="240" w:lineRule="auto"/>
      </w:pPr>
      <w:r>
        <w:separator/>
      </w:r>
    </w:p>
  </w:footnote>
  <w:footnote w:type="continuationSeparator" w:id="0">
    <w:p w14:paraId="55A47AFD" w14:textId="77777777" w:rsidR="0063710C" w:rsidRDefault="0063710C" w:rsidP="0093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1995" w14:textId="77777777" w:rsidR="0093484D" w:rsidRPr="0093484D" w:rsidRDefault="0093484D">
    <w:pPr>
      <w:pStyle w:val="Header"/>
      <w:jc w:val="right"/>
      <w:rPr>
        <w:rFonts w:ascii="Calibri" w:hAnsi="Calibri"/>
        <w:b/>
        <w:sz w:val="24"/>
        <w:szCs w:val="24"/>
      </w:rPr>
    </w:pPr>
    <w:r w:rsidRPr="0093484D">
      <w:rPr>
        <w:rFonts w:ascii="Calibri" w:hAnsi="Calibri"/>
        <w:b/>
        <w:sz w:val="24"/>
        <w:szCs w:val="24"/>
      </w:rPr>
      <w:t xml:space="preserve">Page </w:t>
    </w:r>
    <w:r w:rsidR="00685734" w:rsidRPr="0093484D">
      <w:rPr>
        <w:rFonts w:ascii="Calibri" w:hAnsi="Calibri"/>
        <w:b/>
        <w:sz w:val="24"/>
        <w:szCs w:val="24"/>
      </w:rPr>
      <w:fldChar w:fldCharType="begin"/>
    </w:r>
    <w:r w:rsidRPr="0093484D">
      <w:rPr>
        <w:rFonts w:ascii="Calibri" w:hAnsi="Calibri"/>
        <w:b/>
        <w:sz w:val="24"/>
        <w:szCs w:val="24"/>
      </w:rPr>
      <w:instrText xml:space="preserve"> PAGE </w:instrText>
    </w:r>
    <w:r w:rsidR="00685734" w:rsidRPr="0093484D">
      <w:rPr>
        <w:rFonts w:ascii="Calibri" w:hAnsi="Calibri"/>
        <w:b/>
        <w:sz w:val="24"/>
        <w:szCs w:val="24"/>
      </w:rPr>
      <w:fldChar w:fldCharType="separate"/>
    </w:r>
    <w:r w:rsidR="0012397A">
      <w:rPr>
        <w:rFonts w:ascii="Calibri" w:hAnsi="Calibri"/>
        <w:b/>
        <w:noProof/>
        <w:sz w:val="24"/>
        <w:szCs w:val="24"/>
      </w:rPr>
      <w:t>1</w:t>
    </w:r>
    <w:r w:rsidR="00685734" w:rsidRPr="0093484D">
      <w:rPr>
        <w:rFonts w:ascii="Calibri" w:hAnsi="Calibri"/>
        <w:b/>
        <w:sz w:val="24"/>
        <w:szCs w:val="24"/>
      </w:rPr>
      <w:fldChar w:fldCharType="end"/>
    </w:r>
    <w:r w:rsidRPr="0093484D">
      <w:rPr>
        <w:rFonts w:ascii="Calibri" w:hAnsi="Calibri"/>
        <w:b/>
        <w:sz w:val="24"/>
        <w:szCs w:val="24"/>
      </w:rPr>
      <w:t xml:space="preserve"> of </w:t>
    </w:r>
    <w:r w:rsidR="00685734" w:rsidRPr="0093484D">
      <w:rPr>
        <w:rFonts w:ascii="Calibri" w:hAnsi="Calibri"/>
        <w:b/>
        <w:sz w:val="24"/>
        <w:szCs w:val="24"/>
      </w:rPr>
      <w:fldChar w:fldCharType="begin"/>
    </w:r>
    <w:r w:rsidRPr="0093484D">
      <w:rPr>
        <w:rFonts w:ascii="Calibri" w:hAnsi="Calibri"/>
        <w:b/>
        <w:sz w:val="24"/>
        <w:szCs w:val="24"/>
      </w:rPr>
      <w:instrText xml:space="preserve"> NUMPAGES  </w:instrText>
    </w:r>
    <w:r w:rsidR="00685734" w:rsidRPr="0093484D">
      <w:rPr>
        <w:rFonts w:ascii="Calibri" w:hAnsi="Calibri"/>
        <w:b/>
        <w:sz w:val="24"/>
        <w:szCs w:val="24"/>
      </w:rPr>
      <w:fldChar w:fldCharType="separate"/>
    </w:r>
    <w:r w:rsidR="0012397A">
      <w:rPr>
        <w:rFonts w:ascii="Calibri" w:hAnsi="Calibri"/>
        <w:b/>
        <w:noProof/>
        <w:sz w:val="24"/>
        <w:szCs w:val="24"/>
      </w:rPr>
      <w:t>2</w:t>
    </w:r>
    <w:r w:rsidR="00685734" w:rsidRPr="0093484D">
      <w:rPr>
        <w:rFonts w:ascii="Calibri" w:hAnsi="Calibri"/>
        <w:b/>
        <w:sz w:val="24"/>
        <w:szCs w:val="24"/>
      </w:rPr>
      <w:fldChar w:fldCharType="end"/>
    </w:r>
  </w:p>
  <w:p w14:paraId="20832CCB" w14:textId="77777777" w:rsidR="0093484D" w:rsidRDefault="00934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F58BE"/>
    <w:multiLevelType w:val="multilevel"/>
    <w:tmpl w:val="5FDE5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922E91"/>
    <w:multiLevelType w:val="multilevel"/>
    <w:tmpl w:val="70C0F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D1EA8"/>
    <w:multiLevelType w:val="multilevel"/>
    <w:tmpl w:val="22661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9D5C01"/>
    <w:multiLevelType w:val="multilevel"/>
    <w:tmpl w:val="A8B48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EB504F"/>
    <w:multiLevelType w:val="multilevel"/>
    <w:tmpl w:val="58F07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624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05835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849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1225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11010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43E4"/>
    <w:rsid w:val="00080E15"/>
    <w:rsid w:val="000B534F"/>
    <w:rsid w:val="000F462A"/>
    <w:rsid w:val="001205C2"/>
    <w:rsid w:val="0012397A"/>
    <w:rsid w:val="00125277"/>
    <w:rsid w:val="00167EE7"/>
    <w:rsid w:val="001D5819"/>
    <w:rsid w:val="002738FB"/>
    <w:rsid w:val="002843DD"/>
    <w:rsid w:val="00285D90"/>
    <w:rsid w:val="002A18AB"/>
    <w:rsid w:val="002B4E5F"/>
    <w:rsid w:val="002E77B3"/>
    <w:rsid w:val="00310AFF"/>
    <w:rsid w:val="00365A2C"/>
    <w:rsid w:val="003900D3"/>
    <w:rsid w:val="003D7974"/>
    <w:rsid w:val="00457621"/>
    <w:rsid w:val="0046320F"/>
    <w:rsid w:val="004F134D"/>
    <w:rsid w:val="00517579"/>
    <w:rsid w:val="00525124"/>
    <w:rsid w:val="005304D0"/>
    <w:rsid w:val="0055368C"/>
    <w:rsid w:val="005C2873"/>
    <w:rsid w:val="00624344"/>
    <w:rsid w:val="00627CCF"/>
    <w:rsid w:val="0063710C"/>
    <w:rsid w:val="00685734"/>
    <w:rsid w:val="006C5396"/>
    <w:rsid w:val="00730E9C"/>
    <w:rsid w:val="00755450"/>
    <w:rsid w:val="00780226"/>
    <w:rsid w:val="007A227A"/>
    <w:rsid w:val="007D3FA2"/>
    <w:rsid w:val="007E1595"/>
    <w:rsid w:val="007F0AE1"/>
    <w:rsid w:val="00926723"/>
    <w:rsid w:val="0093484D"/>
    <w:rsid w:val="00A40AA5"/>
    <w:rsid w:val="00AB0045"/>
    <w:rsid w:val="00B81D2A"/>
    <w:rsid w:val="00B8546E"/>
    <w:rsid w:val="00C23E2E"/>
    <w:rsid w:val="00C7738F"/>
    <w:rsid w:val="00C904E6"/>
    <w:rsid w:val="00CF3C5C"/>
    <w:rsid w:val="00D317C1"/>
    <w:rsid w:val="00D366FE"/>
    <w:rsid w:val="00DB5139"/>
    <w:rsid w:val="00DE4156"/>
    <w:rsid w:val="00E30632"/>
    <w:rsid w:val="00E62621"/>
    <w:rsid w:val="00E668FF"/>
    <w:rsid w:val="00EB2756"/>
    <w:rsid w:val="00EC0EC9"/>
    <w:rsid w:val="00FA43E4"/>
    <w:rsid w:val="00FF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B84B"/>
  <w15:chartTrackingRefBased/>
  <w15:docId w15:val="{341ED5B3-3993-46C8-8A3A-65AE5505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3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A43E4"/>
    <w:rPr>
      <w:color w:val="0000FF"/>
      <w:u w:val="single"/>
    </w:rPr>
  </w:style>
  <w:style w:type="paragraph" w:styleId="Header">
    <w:name w:val="header"/>
    <w:basedOn w:val="Normal"/>
    <w:link w:val="HeaderChar"/>
    <w:uiPriority w:val="99"/>
    <w:unhideWhenUsed/>
    <w:rsid w:val="0093484D"/>
    <w:pPr>
      <w:tabs>
        <w:tab w:val="center" w:pos="4680"/>
        <w:tab w:val="right" w:pos="9360"/>
      </w:tabs>
      <w:spacing w:after="0" w:line="240" w:lineRule="auto"/>
    </w:pPr>
  </w:style>
  <w:style w:type="character" w:customStyle="1" w:styleId="HeaderChar">
    <w:name w:val="Header Char"/>
    <w:link w:val="Header"/>
    <w:uiPriority w:val="99"/>
    <w:rsid w:val="0093484D"/>
    <w:rPr>
      <w:rFonts w:ascii="Times New Roman" w:hAnsi="Times New Roman"/>
      <w:sz w:val="22"/>
      <w:szCs w:val="22"/>
    </w:rPr>
  </w:style>
  <w:style w:type="paragraph" w:styleId="Footer">
    <w:name w:val="footer"/>
    <w:basedOn w:val="Normal"/>
    <w:link w:val="FooterChar"/>
    <w:uiPriority w:val="99"/>
    <w:semiHidden/>
    <w:unhideWhenUsed/>
    <w:rsid w:val="0093484D"/>
    <w:pPr>
      <w:tabs>
        <w:tab w:val="center" w:pos="4680"/>
        <w:tab w:val="right" w:pos="9360"/>
      </w:tabs>
      <w:spacing w:after="0" w:line="240" w:lineRule="auto"/>
    </w:pPr>
  </w:style>
  <w:style w:type="character" w:customStyle="1" w:styleId="FooterChar">
    <w:name w:val="Footer Char"/>
    <w:link w:val="Footer"/>
    <w:uiPriority w:val="99"/>
    <w:semiHidden/>
    <w:rsid w:val="0093484D"/>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46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A1CFBB01D6D4CB7A3AD329DA5CFFF" ma:contentTypeVersion="16" ma:contentTypeDescription="Create a new document." ma:contentTypeScope="" ma:versionID="ff63d4891cc8be61338630147132d62b">
  <xsd:schema xmlns:xsd="http://www.w3.org/2001/XMLSchema" xmlns:xs="http://www.w3.org/2001/XMLSchema" xmlns:p="http://schemas.microsoft.com/office/2006/metadata/properties" xmlns:ns1="http://schemas.microsoft.com/sharepoint/v3" xmlns:ns3="471bc74a-211f-46be-b0b0-0a02b00e533b" xmlns:ns4="49d380a9-6788-4e9f-8a33-95778abb7667" targetNamespace="http://schemas.microsoft.com/office/2006/metadata/properties" ma:root="true" ma:fieldsID="72ec55037a59072a7a7172df95a6a10c" ns1:_="" ns3:_="" ns4:_="">
    <xsd:import namespace="http://schemas.microsoft.com/sharepoint/v3"/>
    <xsd:import namespace="471bc74a-211f-46be-b0b0-0a02b00e533b"/>
    <xsd:import namespace="49d380a9-6788-4e9f-8a33-95778abb76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bc74a-211f-46be-b0b0-0a02b00e5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d380a9-6788-4e9f-8a33-95778abb76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280ED-8C3E-4A26-A56E-7D04C76766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6638B2-3380-4B4D-87D9-856007D12606}">
  <ds:schemaRefs>
    <ds:schemaRef ds:uri="http://schemas.microsoft.com/sharepoint/v3/contenttype/forms"/>
  </ds:schemaRefs>
</ds:datastoreItem>
</file>

<file path=customXml/itemProps3.xml><?xml version="1.0" encoding="utf-8"?>
<ds:datastoreItem xmlns:ds="http://schemas.openxmlformats.org/officeDocument/2006/customXml" ds:itemID="{8781D198-4219-46C4-916E-D3215542C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1bc74a-211f-46be-b0b0-0a02b00e533b"/>
    <ds:schemaRef ds:uri="49d380a9-6788-4e9f-8a33-95778abb7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dlachu</dc:creator>
  <cp:keywords/>
  <cp:lastModifiedBy>Ducote, Marcelle M.</cp:lastModifiedBy>
  <cp:revision>8</cp:revision>
  <dcterms:created xsi:type="dcterms:W3CDTF">2024-12-03T20:04:00Z</dcterms:created>
  <dcterms:modified xsi:type="dcterms:W3CDTF">2024-12-23T03:30:00Z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0x010100ECDA1CFBB01D6D4CB7A3AD329DA5CFFF</vt:lpwstr>
  </property>
</Properties>
</file>